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520F6" w14:textId="77777777" w:rsidR="00317E25" w:rsidRPr="00B976E7" w:rsidRDefault="00317E25" w:rsidP="00DB5E04">
      <w:pPr>
        <w:pStyle w:val="23"/>
        <w:shd w:val="clear" w:color="auto" w:fill="auto"/>
        <w:spacing w:after="0" w:line="240" w:lineRule="auto"/>
        <w:ind w:right="20"/>
        <w:jc w:val="left"/>
        <w:rPr>
          <w:sz w:val="22"/>
          <w:szCs w:val="22"/>
        </w:rPr>
      </w:pPr>
    </w:p>
    <w:p w14:paraId="6D9E56E7" w14:textId="2996C1BF" w:rsidR="00674D47" w:rsidRPr="00DB5E04" w:rsidRDefault="00674D47" w:rsidP="00DB5E04">
      <w:pPr>
        <w:pStyle w:val="23"/>
        <w:shd w:val="clear" w:color="auto" w:fill="auto"/>
        <w:spacing w:after="0" w:line="240" w:lineRule="auto"/>
        <w:ind w:right="20"/>
        <w:rPr>
          <w:sz w:val="22"/>
          <w:szCs w:val="22"/>
        </w:rPr>
      </w:pPr>
      <w:r w:rsidRPr="00DB5E04">
        <w:rPr>
          <w:sz w:val="22"/>
          <w:szCs w:val="22"/>
        </w:rPr>
        <w:t xml:space="preserve">ДОГОВОР ПОДРЯДА  </w:t>
      </w:r>
    </w:p>
    <w:p w14:paraId="1793752F" w14:textId="2D355C32" w:rsidR="00BD064C" w:rsidRPr="00DB5E04" w:rsidRDefault="00BD064C" w:rsidP="00DB5E04">
      <w:pPr>
        <w:pStyle w:val="23"/>
        <w:shd w:val="clear" w:color="auto" w:fill="auto"/>
        <w:spacing w:after="0" w:line="240" w:lineRule="auto"/>
        <w:ind w:right="20"/>
        <w:rPr>
          <w:sz w:val="22"/>
          <w:szCs w:val="22"/>
        </w:rPr>
      </w:pPr>
      <w:r w:rsidRPr="00DB5E04">
        <w:rPr>
          <w:sz w:val="22"/>
          <w:szCs w:val="22"/>
        </w:rPr>
        <w:t>(проект н тендер)</w:t>
      </w:r>
    </w:p>
    <w:p w14:paraId="6E78DE71" w14:textId="5EDA6F0C" w:rsidR="00317E25" w:rsidRPr="00DB5E04" w:rsidRDefault="005A7BCF" w:rsidP="00DB5E04">
      <w:pPr>
        <w:pStyle w:val="23"/>
        <w:shd w:val="clear" w:color="auto" w:fill="auto"/>
        <w:spacing w:after="0" w:line="240" w:lineRule="auto"/>
        <w:ind w:right="20"/>
        <w:rPr>
          <w:sz w:val="22"/>
          <w:szCs w:val="22"/>
        </w:rPr>
      </w:pPr>
      <w:r w:rsidRPr="00DB5E04">
        <w:rPr>
          <w:sz w:val="22"/>
          <w:szCs w:val="22"/>
        </w:rPr>
        <w:t xml:space="preserve">№ </w:t>
      </w:r>
      <w:r w:rsidR="005665C2" w:rsidRPr="00DB5E04">
        <w:rPr>
          <w:sz w:val="22"/>
          <w:szCs w:val="22"/>
        </w:rPr>
        <w:t>02701-604/20</w:t>
      </w:r>
      <w:r w:rsidR="00BD064C" w:rsidRPr="00DB5E04">
        <w:rPr>
          <w:sz w:val="22"/>
          <w:szCs w:val="22"/>
        </w:rPr>
        <w:t>25</w:t>
      </w:r>
      <w:r w:rsidRPr="00DB5E04">
        <w:rPr>
          <w:sz w:val="22"/>
          <w:szCs w:val="22"/>
        </w:rPr>
        <w:t>/___-______</w:t>
      </w:r>
      <w:r w:rsidR="00674D47" w:rsidRPr="00DB5E04">
        <w:rPr>
          <w:sz w:val="22"/>
          <w:szCs w:val="22"/>
        </w:rPr>
        <w:t xml:space="preserve"> </w:t>
      </w:r>
      <w:r w:rsidR="00A95E49" w:rsidRPr="00DB5E04">
        <w:rPr>
          <w:sz w:val="22"/>
          <w:szCs w:val="22"/>
        </w:rPr>
        <w:t xml:space="preserve"> </w:t>
      </w:r>
    </w:p>
    <w:p w14:paraId="2DFA7F13" w14:textId="09853768" w:rsidR="00521845" w:rsidRPr="00DB5E04" w:rsidRDefault="006474B3" w:rsidP="00DB5E04">
      <w:pPr>
        <w:pStyle w:val="3"/>
        <w:shd w:val="clear" w:color="auto" w:fill="auto"/>
        <w:tabs>
          <w:tab w:val="left" w:pos="8093"/>
        </w:tabs>
        <w:spacing w:before="0" w:after="0" w:line="240" w:lineRule="auto"/>
        <w:ind w:right="20" w:firstLine="426"/>
        <w:rPr>
          <w:sz w:val="22"/>
          <w:szCs w:val="22"/>
        </w:rPr>
      </w:pPr>
      <w:r w:rsidRPr="00DB5E04">
        <w:rPr>
          <w:sz w:val="22"/>
          <w:szCs w:val="22"/>
        </w:rPr>
        <w:t>г.</w:t>
      </w:r>
      <w:r w:rsidR="0072719C" w:rsidRPr="00DB5E04">
        <w:rPr>
          <w:sz w:val="22"/>
          <w:szCs w:val="22"/>
        </w:rPr>
        <w:t xml:space="preserve"> </w:t>
      </w:r>
      <w:r w:rsidR="007114FA" w:rsidRPr="00DB5E04">
        <w:rPr>
          <w:sz w:val="22"/>
          <w:szCs w:val="22"/>
        </w:rPr>
        <w:t xml:space="preserve">Красноярск         </w:t>
      </w:r>
      <w:r w:rsidRPr="00DB5E04">
        <w:rPr>
          <w:sz w:val="22"/>
          <w:szCs w:val="22"/>
        </w:rPr>
        <w:t xml:space="preserve">         </w:t>
      </w:r>
      <w:r w:rsidR="007114FA" w:rsidRPr="00DB5E04">
        <w:rPr>
          <w:sz w:val="22"/>
          <w:szCs w:val="22"/>
        </w:rPr>
        <w:t xml:space="preserve">                                                   </w:t>
      </w:r>
      <w:r w:rsidR="006C6A5E" w:rsidRPr="00DB5E04">
        <w:rPr>
          <w:sz w:val="22"/>
          <w:szCs w:val="22"/>
        </w:rPr>
        <w:t xml:space="preserve">              </w:t>
      </w:r>
      <w:r w:rsidR="007114FA" w:rsidRPr="00DB5E04">
        <w:rPr>
          <w:sz w:val="22"/>
          <w:szCs w:val="22"/>
        </w:rPr>
        <w:t xml:space="preserve">  </w:t>
      </w:r>
      <w:r w:rsidR="00EA3878" w:rsidRPr="00DB5E04">
        <w:rPr>
          <w:sz w:val="22"/>
          <w:szCs w:val="22"/>
        </w:rPr>
        <w:t xml:space="preserve">            </w:t>
      </w:r>
      <w:proofErr w:type="gramStart"/>
      <w:r w:rsidR="00EA3878" w:rsidRPr="00DB5E04">
        <w:rPr>
          <w:sz w:val="22"/>
          <w:szCs w:val="22"/>
        </w:rPr>
        <w:t xml:space="preserve">  </w:t>
      </w:r>
      <w:r w:rsidR="007114FA" w:rsidRPr="00DB5E04">
        <w:rPr>
          <w:sz w:val="22"/>
          <w:szCs w:val="22"/>
        </w:rPr>
        <w:t xml:space="preserve"> «</w:t>
      </w:r>
      <w:proofErr w:type="gramEnd"/>
      <w:r w:rsidR="007114FA" w:rsidRPr="00DB5E04">
        <w:rPr>
          <w:sz w:val="22"/>
          <w:szCs w:val="22"/>
        </w:rPr>
        <w:t>___</w:t>
      </w:r>
      <w:proofErr w:type="gramStart"/>
      <w:r w:rsidR="007114FA" w:rsidRPr="00DB5E04">
        <w:rPr>
          <w:sz w:val="22"/>
          <w:szCs w:val="22"/>
        </w:rPr>
        <w:t>_»</w:t>
      </w:r>
      <w:r w:rsidR="000D4A56" w:rsidRPr="00DB5E04">
        <w:rPr>
          <w:sz w:val="22"/>
          <w:szCs w:val="22"/>
        </w:rPr>
        <w:t>_</w:t>
      </w:r>
      <w:proofErr w:type="gramEnd"/>
      <w:r w:rsidR="000D4A56" w:rsidRPr="00DB5E04">
        <w:rPr>
          <w:sz w:val="22"/>
          <w:szCs w:val="22"/>
        </w:rPr>
        <w:t>______</w:t>
      </w:r>
      <w:r w:rsidR="007114FA" w:rsidRPr="00DB5E04">
        <w:rPr>
          <w:sz w:val="22"/>
          <w:szCs w:val="22"/>
        </w:rPr>
        <w:t>______</w:t>
      </w:r>
      <w:r w:rsidR="00902A9C" w:rsidRPr="00DB5E04">
        <w:rPr>
          <w:sz w:val="22"/>
          <w:szCs w:val="22"/>
        </w:rPr>
        <w:t>2</w:t>
      </w:r>
      <w:r w:rsidR="007114FA" w:rsidRPr="00DB5E04">
        <w:rPr>
          <w:sz w:val="22"/>
          <w:szCs w:val="22"/>
        </w:rPr>
        <w:t>0</w:t>
      </w:r>
      <w:r w:rsidR="00547E6E" w:rsidRPr="00DB5E04">
        <w:rPr>
          <w:sz w:val="22"/>
          <w:szCs w:val="22"/>
        </w:rPr>
        <w:t>2</w:t>
      </w:r>
      <w:r w:rsidR="00BD064C" w:rsidRPr="00DB5E04">
        <w:rPr>
          <w:sz w:val="22"/>
          <w:szCs w:val="22"/>
        </w:rPr>
        <w:t>5</w:t>
      </w:r>
      <w:r w:rsidR="00902A9C" w:rsidRPr="00DB5E04">
        <w:rPr>
          <w:sz w:val="22"/>
          <w:szCs w:val="22"/>
        </w:rPr>
        <w:t>г</w:t>
      </w:r>
      <w:r w:rsidRPr="00DB5E04">
        <w:rPr>
          <w:sz w:val="22"/>
          <w:szCs w:val="22"/>
        </w:rPr>
        <w:t>.</w:t>
      </w:r>
    </w:p>
    <w:p w14:paraId="7DE9D6A3" w14:textId="77777777" w:rsidR="00902A9C" w:rsidRPr="00DB5E04" w:rsidRDefault="00902A9C" w:rsidP="00DB5E04">
      <w:pPr>
        <w:pStyle w:val="3"/>
        <w:shd w:val="clear" w:color="auto" w:fill="auto"/>
        <w:spacing w:before="0" w:after="0" w:line="240" w:lineRule="auto"/>
        <w:ind w:right="20" w:firstLine="426"/>
        <w:rPr>
          <w:sz w:val="22"/>
          <w:szCs w:val="22"/>
        </w:rPr>
      </w:pPr>
    </w:p>
    <w:p w14:paraId="0EDC2A26" w14:textId="77777777" w:rsidR="006E6E0F" w:rsidRPr="00DB5E04" w:rsidRDefault="00674D47" w:rsidP="00DB5E04">
      <w:pPr>
        <w:pStyle w:val="3"/>
        <w:shd w:val="clear" w:color="auto" w:fill="auto"/>
        <w:spacing w:before="0" w:after="0" w:line="240" w:lineRule="auto"/>
        <w:ind w:right="20" w:firstLine="426"/>
        <w:rPr>
          <w:sz w:val="22"/>
          <w:szCs w:val="22"/>
        </w:rPr>
      </w:pPr>
      <w:r w:rsidRPr="00DB5E04">
        <w:rPr>
          <w:b/>
          <w:sz w:val="22"/>
          <w:szCs w:val="22"/>
        </w:rPr>
        <w:t>Общество с ограниченной ответственностью «Разрез «Саяно-Партизанский»,</w:t>
      </w:r>
      <w:r w:rsidR="00902A9C" w:rsidRPr="00DB5E04">
        <w:rPr>
          <w:sz w:val="22"/>
          <w:szCs w:val="22"/>
        </w:rPr>
        <w:t xml:space="preserve"> именуемое в дальнейшем «</w:t>
      </w:r>
      <w:r w:rsidR="00902A9C" w:rsidRPr="00DB5E04">
        <w:rPr>
          <w:b/>
          <w:sz w:val="22"/>
          <w:szCs w:val="22"/>
        </w:rPr>
        <w:t>Заказчик</w:t>
      </w:r>
      <w:r w:rsidR="00902A9C" w:rsidRPr="00DB5E04">
        <w:rPr>
          <w:sz w:val="22"/>
          <w:szCs w:val="22"/>
        </w:rPr>
        <w:t xml:space="preserve">», в лице генерального директора </w:t>
      </w:r>
      <w:r w:rsidR="006E6E0F" w:rsidRPr="00DB5E04">
        <w:rPr>
          <w:b/>
          <w:sz w:val="22"/>
          <w:szCs w:val="22"/>
        </w:rPr>
        <w:t>Огнева Вадима Викторовича</w:t>
      </w:r>
      <w:r w:rsidR="00604566" w:rsidRPr="00DB5E04">
        <w:rPr>
          <w:sz w:val="22"/>
          <w:szCs w:val="22"/>
        </w:rPr>
        <w:t>, действую</w:t>
      </w:r>
      <w:r w:rsidR="00902A9C" w:rsidRPr="00DB5E04">
        <w:rPr>
          <w:sz w:val="22"/>
          <w:szCs w:val="22"/>
        </w:rPr>
        <w:t>щего на осно</w:t>
      </w:r>
      <w:r w:rsidR="00604566" w:rsidRPr="00DB5E04">
        <w:rPr>
          <w:sz w:val="22"/>
          <w:szCs w:val="22"/>
        </w:rPr>
        <w:t xml:space="preserve">вании Устава, с одной стороны, </w:t>
      </w:r>
      <w:r w:rsidR="001F21B6" w:rsidRPr="00DB5E04">
        <w:rPr>
          <w:sz w:val="22"/>
          <w:szCs w:val="22"/>
        </w:rPr>
        <w:t>и</w:t>
      </w:r>
      <w:r w:rsidR="000D4A56" w:rsidRPr="00DB5E04">
        <w:rPr>
          <w:sz w:val="22"/>
          <w:szCs w:val="22"/>
        </w:rPr>
        <w:t xml:space="preserve"> </w:t>
      </w:r>
    </w:p>
    <w:p w14:paraId="2F499BE5" w14:textId="77777777" w:rsidR="00521845" w:rsidRPr="00DB5E04" w:rsidRDefault="006E6E0F" w:rsidP="00DB5E04">
      <w:pPr>
        <w:pStyle w:val="3"/>
        <w:shd w:val="clear" w:color="auto" w:fill="auto"/>
        <w:spacing w:before="0" w:after="0" w:line="240" w:lineRule="auto"/>
        <w:ind w:right="20" w:firstLine="426"/>
        <w:rPr>
          <w:sz w:val="22"/>
          <w:szCs w:val="22"/>
        </w:rPr>
      </w:pPr>
      <w:r w:rsidRPr="00DB5E04">
        <w:rPr>
          <w:b/>
          <w:sz w:val="22"/>
          <w:szCs w:val="22"/>
        </w:rPr>
        <w:t>______________________________</w:t>
      </w:r>
      <w:r w:rsidR="000D4A56" w:rsidRPr="00DB5E04">
        <w:rPr>
          <w:b/>
          <w:sz w:val="22"/>
          <w:szCs w:val="22"/>
        </w:rPr>
        <w:t xml:space="preserve"> (</w:t>
      </w:r>
      <w:r w:rsidRPr="00DB5E04">
        <w:rPr>
          <w:b/>
          <w:sz w:val="22"/>
          <w:szCs w:val="22"/>
        </w:rPr>
        <w:t>_________________</w:t>
      </w:r>
      <w:r w:rsidR="000D4A56" w:rsidRPr="00DB5E04">
        <w:rPr>
          <w:b/>
          <w:sz w:val="22"/>
          <w:szCs w:val="22"/>
        </w:rPr>
        <w:t>)</w:t>
      </w:r>
      <w:r w:rsidR="000D4A56" w:rsidRPr="00DB5E04">
        <w:rPr>
          <w:sz w:val="22"/>
          <w:szCs w:val="22"/>
        </w:rPr>
        <w:t xml:space="preserve">  именуемое в дальнейшем </w:t>
      </w:r>
      <w:r w:rsidR="000D4A56" w:rsidRPr="00DB5E04">
        <w:rPr>
          <w:b/>
          <w:sz w:val="22"/>
          <w:szCs w:val="22"/>
        </w:rPr>
        <w:t>«Подрядчик»,</w:t>
      </w:r>
      <w:r w:rsidR="000D4A56" w:rsidRPr="00DB5E04">
        <w:rPr>
          <w:sz w:val="22"/>
          <w:szCs w:val="22"/>
        </w:rPr>
        <w:t xml:space="preserve"> в лице </w:t>
      </w:r>
      <w:r w:rsidRPr="00DB5E04">
        <w:rPr>
          <w:sz w:val="22"/>
          <w:szCs w:val="22"/>
        </w:rPr>
        <w:t>____________________</w:t>
      </w:r>
      <w:r w:rsidR="000D4A56" w:rsidRPr="00DB5E04">
        <w:rPr>
          <w:sz w:val="22"/>
          <w:szCs w:val="22"/>
        </w:rPr>
        <w:t xml:space="preserve">, действующего на основании </w:t>
      </w:r>
      <w:r w:rsidRPr="00DB5E04">
        <w:rPr>
          <w:sz w:val="22"/>
          <w:szCs w:val="22"/>
        </w:rPr>
        <w:t>___________</w:t>
      </w:r>
      <w:r w:rsidR="000D4A56" w:rsidRPr="00DB5E04">
        <w:rPr>
          <w:sz w:val="22"/>
          <w:szCs w:val="22"/>
        </w:rPr>
        <w:t>,</w:t>
      </w:r>
      <w:r w:rsidR="00580FB9" w:rsidRPr="00DB5E04">
        <w:rPr>
          <w:b/>
          <w:sz w:val="22"/>
          <w:szCs w:val="22"/>
        </w:rPr>
        <w:t xml:space="preserve"> </w:t>
      </w:r>
      <w:r w:rsidR="00580FB9" w:rsidRPr="00DB5E04">
        <w:rPr>
          <w:sz w:val="22"/>
          <w:szCs w:val="22"/>
        </w:rPr>
        <w:t>именуемое</w:t>
      </w:r>
      <w:r w:rsidR="00902A9C" w:rsidRPr="00DB5E04">
        <w:rPr>
          <w:sz w:val="22"/>
          <w:szCs w:val="22"/>
        </w:rPr>
        <w:t xml:space="preserve"> в дальнейшем </w:t>
      </w:r>
      <w:r w:rsidR="00902A9C" w:rsidRPr="00DB5E04">
        <w:rPr>
          <w:b/>
          <w:sz w:val="22"/>
          <w:szCs w:val="22"/>
        </w:rPr>
        <w:t>«Подрядчик</w:t>
      </w:r>
      <w:r w:rsidR="00902A9C" w:rsidRPr="00DB5E04">
        <w:rPr>
          <w:sz w:val="22"/>
          <w:szCs w:val="22"/>
        </w:rPr>
        <w:t>», с друго</w:t>
      </w:r>
      <w:r w:rsidR="004906EF" w:rsidRPr="00DB5E04">
        <w:rPr>
          <w:sz w:val="22"/>
          <w:szCs w:val="22"/>
        </w:rPr>
        <w:t>й стороны, в дальнейшем совместно именуемые «Стороны», а по отдельности – «Сторона», заключили настоящий Договор (далее по тексту – Договор)</w:t>
      </w:r>
      <w:r w:rsidR="00902A9C" w:rsidRPr="00DB5E04">
        <w:rPr>
          <w:sz w:val="22"/>
          <w:szCs w:val="22"/>
        </w:rPr>
        <w:t xml:space="preserve"> о нижеследующем:</w:t>
      </w:r>
    </w:p>
    <w:p w14:paraId="35EE5A7D" w14:textId="77777777" w:rsidR="006E6E0F" w:rsidRPr="00DB5E04" w:rsidRDefault="006E6E0F" w:rsidP="00DB5E04">
      <w:pPr>
        <w:pStyle w:val="3"/>
        <w:shd w:val="clear" w:color="auto" w:fill="auto"/>
        <w:spacing w:before="0" w:after="0" w:line="240" w:lineRule="auto"/>
        <w:ind w:right="20" w:firstLine="426"/>
        <w:rPr>
          <w:sz w:val="22"/>
          <w:szCs w:val="22"/>
        </w:rPr>
      </w:pPr>
    </w:p>
    <w:p w14:paraId="14122D07" w14:textId="77777777" w:rsidR="00521845" w:rsidRPr="00DB5E04" w:rsidRDefault="00902A9C" w:rsidP="00DB5E04">
      <w:pPr>
        <w:pStyle w:val="23"/>
        <w:shd w:val="clear" w:color="auto" w:fill="auto"/>
        <w:spacing w:after="0" w:line="240" w:lineRule="auto"/>
        <w:ind w:right="20" w:firstLine="426"/>
        <w:rPr>
          <w:sz w:val="22"/>
          <w:szCs w:val="22"/>
        </w:rPr>
      </w:pPr>
      <w:r w:rsidRPr="00DB5E04">
        <w:rPr>
          <w:sz w:val="22"/>
          <w:szCs w:val="22"/>
        </w:rPr>
        <w:t>1. ПРЕДМЕТ ДОГОВОРА</w:t>
      </w:r>
      <w:r w:rsidR="00F773D2" w:rsidRPr="00DB5E04">
        <w:rPr>
          <w:sz w:val="22"/>
          <w:szCs w:val="22"/>
        </w:rPr>
        <w:t>.</w:t>
      </w:r>
    </w:p>
    <w:p w14:paraId="18562130" w14:textId="3C8C5F0C" w:rsidR="00C9366A" w:rsidRPr="00DB5E04" w:rsidRDefault="000C2E47" w:rsidP="00DB5E04">
      <w:pPr>
        <w:pStyle w:val="3"/>
        <w:numPr>
          <w:ilvl w:val="0"/>
          <w:numId w:val="1"/>
        </w:numPr>
        <w:shd w:val="clear" w:color="auto" w:fill="auto"/>
        <w:tabs>
          <w:tab w:val="left" w:pos="0"/>
        </w:tabs>
        <w:spacing w:before="0" w:after="0" w:line="240" w:lineRule="auto"/>
        <w:ind w:right="20" w:firstLine="426"/>
        <w:contextualSpacing/>
        <w:rPr>
          <w:sz w:val="22"/>
          <w:szCs w:val="22"/>
        </w:rPr>
      </w:pPr>
      <w:r w:rsidRPr="00DB5E04">
        <w:rPr>
          <w:sz w:val="22"/>
          <w:szCs w:val="22"/>
        </w:rPr>
        <w:t xml:space="preserve">По настоящему Договору Подрядчик обязуется выполнять работы </w:t>
      </w:r>
      <w:r w:rsidR="00A95E49" w:rsidRPr="00DB5E04">
        <w:rPr>
          <w:sz w:val="22"/>
          <w:szCs w:val="22"/>
        </w:rPr>
        <w:t xml:space="preserve">по </w:t>
      </w:r>
      <w:r w:rsidR="00A90BAC" w:rsidRPr="00DB5E04">
        <w:rPr>
          <w:sz w:val="22"/>
          <w:szCs w:val="22"/>
        </w:rPr>
        <w:t xml:space="preserve">ремонту </w:t>
      </w:r>
      <w:r w:rsidR="00BD064C" w:rsidRPr="00DB5E04">
        <w:rPr>
          <w:color w:val="auto"/>
          <w:sz w:val="22"/>
          <w:szCs w:val="22"/>
        </w:rPr>
        <w:t>электрических машин экскаватора</w:t>
      </w:r>
      <w:r w:rsidR="007F446D" w:rsidRPr="00DB5E04">
        <w:rPr>
          <w:sz w:val="22"/>
          <w:szCs w:val="22"/>
        </w:rPr>
        <w:t xml:space="preserve"> ЭКГ 5А </w:t>
      </w:r>
      <w:r w:rsidR="00BD064C" w:rsidRPr="00DB5E04">
        <w:rPr>
          <w:sz w:val="22"/>
          <w:szCs w:val="22"/>
        </w:rPr>
        <w:t>(далее по тексту - Оборудования)</w:t>
      </w:r>
      <w:r w:rsidR="00A90BAC" w:rsidRPr="00DB5E04">
        <w:rPr>
          <w:sz w:val="22"/>
          <w:szCs w:val="22"/>
        </w:rPr>
        <w:t>,</w:t>
      </w:r>
      <w:r w:rsidR="007F446D" w:rsidRPr="00DB5E04">
        <w:rPr>
          <w:sz w:val="22"/>
          <w:szCs w:val="22"/>
        </w:rPr>
        <w:t xml:space="preserve"> в соответствии с условиями настоящего Договора и Техническому заданию (Приложение №1 к настоящему Договору), а Заказчик обязуется принять результат работы и оплатить его в размере и порядке, указанные в настоящем Договоре.</w:t>
      </w:r>
    </w:p>
    <w:p w14:paraId="3B43F864" w14:textId="77777777" w:rsidR="00F84809" w:rsidRPr="00DB5E04" w:rsidRDefault="00C9366A" w:rsidP="00DB5E04">
      <w:pPr>
        <w:pStyle w:val="3"/>
        <w:numPr>
          <w:ilvl w:val="0"/>
          <w:numId w:val="1"/>
        </w:numPr>
        <w:shd w:val="clear" w:color="auto" w:fill="auto"/>
        <w:tabs>
          <w:tab w:val="left" w:pos="0"/>
        </w:tabs>
        <w:spacing w:before="0" w:after="0" w:line="240" w:lineRule="auto"/>
        <w:ind w:right="20" w:firstLine="426"/>
        <w:contextualSpacing/>
        <w:rPr>
          <w:sz w:val="22"/>
          <w:szCs w:val="22"/>
        </w:rPr>
      </w:pPr>
      <w:r w:rsidRPr="00DB5E04">
        <w:rPr>
          <w:sz w:val="22"/>
          <w:szCs w:val="22"/>
        </w:rPr>
        <w:t>Объем и вид работ, подлежащих выполнению в рамках настоящего Договора, а также порядок доставки определены Сторонами в Спецификации (Приложение №2 к настоящему Договору). Если в спецификации не указан срок выполнения работ, работы должны быть выполнены в течение 30 (тридцати) календарных дней от даты подписания спецификации</w:t>
      </w:r>
      <w:r w:rsidR="009E473B" w:rsidRPr="00DB5E04">
        <w:rPr>
          <w:sz w:val="22"/>
          <w:szCs w:val="22"/>
        </w:rPr>
        <w:t>.</w:t>
      </w:r>
    </w:p>
    <w:p w14:paraId="399CF8E2" w14:textId="0F9CB0C4" w:rsidR="000C2E47" w:rsidRPr="00DB5E04" w:rsidRDefault="00F84809" w:rsidP="00DB5E04">
      <w:pPr>
        <w:pStyle w:val="3"/>
        <w:numPr>
          <w:ilvl w:val="0"/>
          <w:numId w:val="1"/>
        </w:numPr>
        <w:shd w:val="clear" w:color="auto" w:fill="auto"/>
        <w:tabs>
          <w:tab w:val="left" w:pos="0"/>
        </w:tabs>
        <w:spacing w:before="0" w:after="0" w:line="240" w:lineRule="auto"/>
        <w:ind w:right="20" w:firstLine="426"/>
        <w:contextualSpacing/>
        <w:rPr>
          <w:sz w:val="22"/>
          <w:szCs w:val="22"/>
        </w:rPr>
      </w:pPr>
      <w:r w:rsidRPr="00DB5E04">
        <w:rPr>
          <w:sz w:val="22"/>
          <w:szCs w:val="22"/>
        </w:rPr>
        <w:t xml:space="preserve">Работы производятся на ремонтной (монтажной) площадке </w:t>
      </w:r>
      <w:r w:rsidR="00153F84" w:rsidRPr="00DB5E04">
        <w:rPr>
          <w:sz w:val="22"/>
          <w:szCs w:val="22"/>
        </w:rPr>
        <w:t>Подрядчика</w:t>
      </w:r>
      <w:r w:rsidRPr="00DB5E04">
        <w:rPr>
          <w:sz w:val="22"/>
          <w:szCs w:val="22"/>
        </w:rPr>
        <w:t xml:space="preserve"> по адресу: </w:t>
      </w:r>
      <w:r w:rsidR="00065168" w:rsidRPr="00DB5E04">
        <w:rPr>
          <w:sz w:val="22"/>
          <w:szCs w:val="22"/>
        </w:rPr>
        <w:t>_________________________________________________________________________________________</w:t>
      </w:r>
    </w:p>
    <w:p w14:paraId="5604C6CC" w14:textId="77777777" w:rsidR="00F75C15" w:rsidRPr="00DB5E04" w:rsidRDefault="00F75C15" w:rsidP="00DB5E04">
      <w:pPr>
        <w:widowControl/>
        <w:spacing w:before="240" w:after="60"/>
        <w:ind w:left="482"/>
        <w:jc w:val="center"/>
        <w:rPr>
          <w:rFonts w:ascii="Times New Roman" w:eastAsia="Times New Roman" w:hAnsi="Times New Roman" w:cs="Times New Roman"/>
          <w:b/>
          <w:color w:val="auto"/>
          <w:sz w:val="22"/>
          <w:szCs w:val="22"/>
        </w:rPr>
      </w:pPr>
      <w:bookmarkStart w:id="0" w:name="bookmark12"/>
      <w:r w:rsidRPr="00DB5E04">
        <w:rPr>
          <w:rFonts w:ascii="Times New Roman" w:eastAsia="Times New Roman" w:hAnsi="Times New Roman" w:cs="Times New Roman"/>
          <w:b/>
          <w:color w:val="auto"/>
          <w:sz w:val="22"/>
          <w:szCs w:val="22"/>
        </w:rPr>
        <w:t>2. ПОРЯДОК ВЫПОЛНЕНИЯ РАБОТ</w:t>
      </w:r>
    </w:p>
    <w:p w14:paraId="152C098E"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2.1. Все работы Подрядчик выполняет своими силами, используя находящуюся в его законном распоряжении специализированную технику, оборудование и приборы, а также знания и опыт своих специалистов.</w:t>
      </w:r>
    </w:p>
    <w:p w14:paraId="55773B6A"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2.2. Заказчик не позднее чем за 3 (три) календарных дня уведомляет Подрядчика о времени и месте передачи Оборудования.  Подрядчик обязан прибыть в указанное место в согласованный Сторонами срок для приема-передачи Оборудования в ремонт. </w:t>
      </w:r>
    </w:p>
    <w:p w14:paraId="5A2F3F80"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Доставка Оборудования до/с ремонтной базы Подрядчика осуществляется силами Подрядчика за счет Заказчика, если иное не согласовано Сторонами в Спецификации. </w:t>
      </w:r>
    </w:p>
    <w:p w14:paraId="61A40437"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2.3. Оборудование для проведения работ передается Подрядчику по Акту приема-передачи по форме Приложения №3 к настоящему Договору, с указанием типа и заводского номера фактически переданного в ремонт Оборудования. </w:t>
      </w:r>
    </w:p>
    <w:p w14:paraId="6C428F57"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2.4. С момента подписания Акта приема - передачи Оборудование находится у Подрядчика на ответственном хранении и в случае его утраты или повреждения, Подрядчик обязан возместить Заказчику убытки в полном объеме. </w:t>
      </w:r>
    </w:p>
    <w:p w14:paraId="21E9CFB2"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000000" w:themeColor="text1"/>
          <w:sz w:val="22"/>
          <w:szCs w:val="22"/>
        </w:rPr>
        <w:t>В случае проведения ремонтных/монтажных работ на территории Заказчика, Подрядчик несет ответственность за несохранность предоставленных заказчиком материала, оборудования, переданной для переработки (обработки) вещи, площадки или иного имущества, оказавшегося во владении Подрядчика, а также за безопасность всех лиц находящихся на отведенной территории выполнения Работ  и должен компенсировать  Заказчику и/или третьим лицам убытки причиненные любому лицу или имуществу, а так же объектам окружающей среды на территории Заказчика.</w:t>
      </w:r>
    </w:p>
    <w:p w14:paraId="21D1A01B"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2.5. При выполнении работ используются расходные материалы, запасные части, узлы и агрегаты, соответствующие данному виду Оборудования, не бывшие в употреблении (новые), предоставляемые Заказчиком,</w:t>
      </w:r>
      <w:r w:rsidRPr="00DB5E04">
        <w:t xml:space="preserve"> </w:t>
      </w:r>
      <w:r w:rsidRPr="00DB5E04">
        <w:rPr>
          <w:rFonts w:ascii="Times New Roman" w:eastAsia="Times New Roman" w:hAnsi="Times New Roman" w:cs="Times New Roman"/>
          <w:color w:val="auto"/>
          <w:sz w:val="22"/>
          <w:szCs w:val="22"/>
        </w:rPr>
        <w:t xml:space="preserve">если иное не определено Сторонами в Спецификации (Приложение №2 к настоящему Договору). В процессе проведения всего объема работ производится дефектовка электрооборудования. Перечень возвратных отходов фиксируется двусторонним актом за подписью представителя Заказчика и Подрядчика непосредственно на месте производства работ.  </w:t>
      </w:r>
    </w:p>
    <w:p w14:paraId="459DECEF" w14:textId="77777777" w:rsidR="00F75C15" w:rsidRPr="00DB5E04" w:rsidRDefault="00181555" w:rsidP="00DB5E04">
      <w:pPr>
        <w:widowControl/>
        <w:spacing w:before="240" w:after="60"/>
        <w:jc w:val="center"/>
        <w:rPr>
          <w:rFonts w:ascii="Times New Roman" w:eastAsia="Times New Roman" w:hAnsi="Times New Roman" w:cs="Times New Roman"/>
          <w:b/>
          <w:color w:val="auto"/>
          <w:sz w:val="22"/>
          <w:szCs w:val="22"/>
        </w:rPr>
      </w:pPr>
      <w:r w:rsidRPr="00DB5E04">
        <w:rPr>
          <w:rFonts w:ascii="Times New Roman" w:eastAsia="Times New Roman" w:hAnsi="Times New Roman" w:cs="Times New Roman"/>
          <w:b/>
          <w:color w:val="auto"/>
          <w:sz w:val="22"/>
          <w:szCs w:val="22"/>
        </w:rPr>
        <w:t xml:space="preserve">3. </w:t>
      </w:r>
      <w:r w:rsidR="00F75C15" w:rsidRPr="00DB5E04">
        <w:rPr>
          <w:rFonts w:ascii="Times New Roman" w:eastAsia="Times New Roman" w:hAnsi="Times New Roman" w:cs="Times New Roman"/>
          <w:b/>
          <w:color w:val="auto"/>
          <w:sz w:val="22"/>
          <w:szCs w:val="22"/>
        </w:rPr>
        <w:t>ПОРЯДОК СДАЧИ-ПРИЕМКИ РАБОТ</w:t>
      </w:r>
    </w:p>
    <w:p w14:paraId="358B5D2A" w14:textId="35B30E0D" w:rsidR="009A1938" w:rsidRPr="00DB5E04" w:rsidRDefault="009A1938" w:rsidP="00DB5E04">
      <w:pPr>
        <w:widowControl/>
        <w:ind w:firstLine="426"/>
        <w:jc w:val="both"/>
        <w:rPr>
          <w:rFonts w:ascii="Times New Roman" w:eastAsia="Times New Roman" w:hAnsi="Times New Roman" w:cs="Times New Roman"/>
          <w:color w:val="auto"/>
          <w:sz w:val="22"/>
          <w:szCs w:val="22"/>
        </w:rPr>
      </w:pPr>
      <w:bookmarkStart w:id="1" w:name="OLE_LINK1"/>
      <w:bookmarkStart w:id="2" w:name="OLE_LINK2"/>
      <w:r w:rsidRPr="00DB5E04">
        <w:rPr>
          <w:rFonts w:ascii="Times New Roman" w:eastAsia="Times New Roman" w:hAnsi="Times New Roman" w:cs="Times New Roman"/>
          <w:color w:val="auto"/>
          <w:sz w:val="22"/>
          <w:szCs w:val="22"/>
        </w:rPr>
        <w:t>3.1. Заказчик, в течение 2 (двух) календарных дней со дня получения от Подрядчика отремонтированного оборудования и сопроводительных документов, производит приемку выполненных Подрядчиком работ</w:t>
      </w:r>
      <w:r w:rsidR="00852C1E" w:rsidRPr="00DB5E04">
        <w:rPr>
          <w:rFonts w:ascii="Times New Roman" w:eastAsia="Times New Roman" w:hAnsi="Times New Roman" w:cs="Times New Roman"/>
          <w:color w:val="auto"/>
          <w:sz w:val="22"/>
          <w:szCs w:val="22"/>
        </w:rPr>
        <w:t>. П</w:t>
      </w:r>
      <w:r w:rsidRPr="00DB5E04">
        <w:rPr>
          <w:rFonts w:ascii="Times New Roman" w:eastAsia="Times New Roman" w:hAnsi="Times New Roman" w:cs="Times New Roman"/>
          <w:color w:val="auto"/>
          <w:sz w:val="22"/>
          <w:szCs w:val="22"/>
        </w:rPr>
        <w:t xml:space="preserve">олномочные представители Сторон </w:t>
      </w:r>
      <w:proofErr w:type="spellStart"/>
      <w:r w:rsidRPr="00DB5E04">
        <w:rPr>
          <w:rFonts w:ascii="Times New Roman" w:eastAsia="Times New Roman" w:hAnsi="Times New Roman" w:cs="Times New Roman"/>
          <w:color w:val="auto"/>
          <w:sz w:val="22"/>
          <w:szCs w:val="22"/>
        </w:rPr>
        <w:t>комиссионно</w:t>
      </w:r>
      <w:proofErr w:type="spellEnd"/>
      <w:r w:rsidRPr="00DB5E04">
        <w:rPr>
          <w:rFonts w:ascii="Times New Roman" w:eastAsia="Times New Roman" w:hAnsi="Times New Roman" w:cs="Times New Roman"/>
          <w:color w:val="auto"/>
          <w:sz w:val="22"/>
          <w:szCs w:val="22"/>
        </w:rPr>
        <w:t xml:space="preserve"> производят осмотр Оборудования на предмет качества выполненных работ, при отсутствии замечаний в выполненных Подрядчиком работах подписывается Акт ввода в эксплуатацию. </w:t>
      </w:r>
    </w:p>
    <w:p w14:paraId="3E81F0FB"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lastRenderedPageBreak/>
        <w:t>В случае неприбытия представителя Подрядчика, промышленные испытания проводятся Заказчиком самостоятельно, после чего Заказчик в одностороннем порядке, при отсутствии замечаний в выполненных Подрядчиком работах, составляет Акт ввода в эксплуатацию.</w:t>
      </w:r>
    </w:p>
    <w:p w14:paraId="1A06B1BD"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3.2. При наличии замечаний по ремонту Оборудования - Акт ввода в эксплуатацию не составляется, работы по настоящему Договору не считаются оконченными, до полного устранения Подрядчиком всех замечаний. </w:t>
      </w:r>
    </w:p>
    <w:p w14:paraId="0DDD705C"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3.3. При наличии замечаний по ремонту Оборудования, Заказчик посредством электронной почты уведомляет Подрядчика о необходимости прибытия полномочного представителя Подрядчика в место нахождения отремонтированного Оборудования для составления двустороннего Акта о выявленных дефектах в выполненных Подрядчиком работах. Представитель Подрядчика обязан прибыть в место проведения испытаний не позднее 1 (одного) рабочего дня с момента направления уведомления.</w:t>
      </w:r>
    </w:p>
    <w:p w14:paraId="032C44F4"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3.4. По прибытию в место нахождения отремонтированного Оборудования, полномочные представители Сторон составляют Акт о выявленных дефектах в выполненных Подрядчиком работах, в котором Стороны определяют перечень необходимых работ по устранению недостатков, срок их выполнения. При этом недостатки устраняются Подрядчиком за свой счет. После устранения недостатков, повторно проводятся промышленные испытания, при отсутствии замечаний подписывается Акт ввода в эксплуатацию, который является основанием для составления и подписания Акта выполненных работ.</w:t>
      </w:r>
    </w:p>
    <w:p w14:paraId="545DFBB6"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3.5. В случае неприбытия представителя Подрядчика в место нахождения Оборудования в течение 1 (одного) календарного дня со дня направления Подрядчику уведомления о необходимости принятия участия в составлении Акта, указанного в п. 3.3. настоящего Договора, Заказчик в одностороннем порядке составляет Акт о выявленных дефектах с указанием в нем перечня недостатков, и направляет его Подрядчику. В этом случае, Подрядчик лишается права оспаривания замечаний в </w:t>
      </w:r>
      <w:proofErr w:type="gramStart"/>
      <w:r w:rsidRPr="00DB5E04">
        <w:rPr>
          <w:rFonts w:ascii="Times New Roman" w:eastAsia="Times New Roman" w:hAnsi="Times New Roman" w:cs="Times New Roman"/>
          <w:color w:val="auto"/>
          <w:sz w:val="22"/>
          <w:szCs w:val="22"/>
        </w:rPr>
        <w:t>перечне  и</w:t>
      </w:r>
      <w:proofErr w:type="gramEnd"/>
      <w:r w:rsidRPr="00DB5E04">
        <w:rPr>
          <w:rFonts w:ascii="Times New Roman" w:eastAsia="Times New Roman" w:hAnsi="Times New Roman" w:cs="Times New Roman"/>
          <w:color w:val="auto"/>
          <w:sz w:val="22"/>
          <w:szCs w:val="22"/>
        </w:rPr>
        <w:t xml:space="preserve"> обязан в течение 14 (четырнадцати) календарных дней со дня получения Акта о выявленных дефектах, устранить за свой счет недостатки в выполненных работах.  В случае нарушения Подрядчиком сроков устранения недостатков или уклонения от устранения, Заказчик имеет право устранить обнаруженные дефекты или неисправности своими силами или поручить устранение недостатков третьему лицу с отнесением расходов на Подрядчика.</w:t>
      </w:r>
    </w:p>
    <w:p w14:paraId="348E625E"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В таком случае Заказчик, после выполнения работ по устранению недостатков, предоставляет Подрядчику соответствующие документы, подтверждающие расходы. Подрядчик возмещает Заказчику стоимость выполненных работ по устранению недостатков, путем перечисления денежных средств на расчетный счет Заказчика в течение 5 (Пяти) рабочих дней со дня предоставления Заказчиком вышеуказанных документов. В этом случае Акт выполненных работ подписывается Заказчиком только после возмещения Подрядчиком документально подтвержденных расходов.</w:t>
      </w:r>
    </w:p>
    <w:p w14:paraId="5560742F"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3.6. Подрядчик в течение 5 (пяти) календарных дней с даты подписания Акта ввода в эксплуатацию, предоставляет Заказчику подписанный со своей стороны в 2 (двух) экземплярах Акт выполненных работ и оригинал счет-фактуры, оформленную в соответствии с действующим законодательством РФ.</w:t>
      </w:r>
    </w:p>
    <w:p w14:paraId="70560637"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3.7. Заказчик в течение 5 (пяти) календарных дней со дня получения от Подрядчика Акта выполненных работ, при отсутствии замечаний подписывает Акт выполненных работ и один экземпляр возвращает Подрядчику. </w:t>
      </w:r>
    </w:p>
    <w:p w14:paraId="2F394F56"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3.8. Возвратные отходы, образовавшиеся в результате ремонта, передаются Заказчику, если иной порядок не предусмотрен в соответствующих спецификациях.</w:t>
      </w:r>
    </w:p>
    <w:p w14:paraId="44A56AB0" w14:textId="77777777" w:rsidR="009A1938" w:rsidRPr="00DB5E04" w:rsidRDefault="009A1938"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3.9. Под возвратными отходами в соответствие с п. 6 ст. 254 НК РФ понимаются остатки материальных ресурсов, которые образовались в процессе ремонта и утратили (частично утратили) свои потребительские качества и поэтому не используются по прямому назначению, а именно:</w:t>
      </w:r>
    </w:p>
    <w:p w14:paraId="18FAB09D" w14:textId="77777777" w:rsidR="009A1938" w:rsidRPr="00DB5E04" w:rsidRDefault="009A1938" w:rsidP="00DB5E04">
      <w:pPr>
        <w:widowControl/>
        <w:numPr>
          <w:ilvl w:val="0"/>
          <w:numId w:val="22"/>
        </w:numPr>
        <w:tabs>
          <w:tab w:val="left" w:pos="0"/>
          <w:tab w:val="left" w:pos="567"/>
          <w:tab w:val="left" w:pos="993"/>
        </w:tabs>
        <w:ind w:left="0" w:firstLine="426"/>
        <w:jc w:val="both"/>
        <w:rPr>
          <w:rFonts w:ascii="Times New Roman" w:eastAsia="Times New Roman" w:hAnsi="Times New Roman" w:cs="Times New Roman"/>
          <w:color w:val="auto"/>
          <w:sz w:val="22"/>
          <w:szCs w:val="22"/>
          <w:lang w:eastAsia="ar-SA"/>
        </w:rPr>
      </w:pPr>
      <w:r w:rsidRPr="00DB5E04">
        <w:rPr>
          <w:rFonts w:ascii="Times New Roman" w:eastAsia="Times New Roman" w:hAnsi="Times New Roman" w:cs="Times New Roman"/>
          <w:color w:val="auto"/>
          <w:sz w:val="22"/>
          <w:szCs w:val="22"/>
          <w:lang w:eastAsia="ar-SA"/>
        </w:rPr>
        <w:t xml:space="preserve">снятые ремонтопригодные и замененные внутренние узлы и детали оборудования, </w:t>
      </w:r>
    </w:p>
    <w:p w14:paraId="6456463C" w14:textId="77777777" w:rsidR="009A1938" w:rsidRPr="00DB5E04" w:rsidRDefault="009A1938" w:rsidP="00DB5E04">
      <w:pPr>
        <w:widowControl/>
        <w:numPr>
          <w:ilvl w:val="0"/>
          <w:numId w:val="22"/>
        </w:numPr>
        <w:tabs>
          <w:tab w:val="left" w:pos="0"/>
          <w:tab w:val="left" w:pos="567"/>
          <w:tab w:val="left" w:pos="993"/>
        </w:tabs>
        <w:ind w:left="0" w:firstLine="426"/>
        <w:jc w:val="both"/>
        <w:rPr>
          <w:rFonts w:ascii="Times New Roman" w:eastAsia="Times New Roman" w:hAnsi="Times New Roman" w:cs="Times New Roman"/>
          <w:color w:val="auto"/>
          <w:sz w:val="22"/>
          <w:szCs w:val="22"/>
          <w:lang w:eastAsia="ar-SA"/>
        </w:rPr>
      </w:pPr>
      <w:r w:rsidRPr="00DB5E04">
        <w:rPr>
          <w:rFonts w:ascii="Times New Roman" w:eastAsia="Times New Roman" w:hAnsi="Times New Roman" w:cs="Times New Roman"/>
          <w:color w:val="auto"/>
          <w:sz w:val="22"/>
          <w:szCs w:val="22"/>
          <w:lang w:eastAsia="ar-SA"/>
        </w:rPr>
        <w:t>снятые забракованные (неремонтопригодные) и замененные узлы и детали.</w:t>
      </w:r>
    </w:p>
    <w:p w14:paraId="36E24B05" w14:textId="77777777" w:rsidR="00F75C15" w:rsidRPr="00DB5E04" w:rsidRDefault="00095BCA" w:rsidP="00DB5E04">
      <w:pPr>
        <w:widowControl/>
        <w:spacing w:before="300" w:after="60"/>
        <w:jc w:val="center"/>
        <w:rPr>
          <w:rFonts w:ascii="Times New Roman" w:eastAsia="Times New Roman" w:hAnsi="Times New Roman" w:cs="Times New Roman"/>
          <w:b/>
          <w:color w:val="auto"/>
          <w:sz w:val="22"/>
          <w:szCs w:val="22"/>
        </w:rPr>
      </w:pPr>
      <w:r w:rsidRPr="00DB5E04">
        <w:rPr>
          <w:rFonts w:ascii="Times New Roman" w:eastAsia="Times New Roman" w:hAnsi="Times New Roman" w:cs="Times New Roman"/>
          <w:b/>
          <w:color w:val="auto"/>
          <w:sz w:val="22"/>
          <w:szCs w:val="22"/>
        </w:rPr>
        <w:t xml:space="preserve">4. </w:t>
      </w:r>
      <w:r w:rsidR="00F75C15" w:rsidRPr="00DB5E04">
        <w:rPr>
          <w:rFonts w:ascii="Times New Roman" w:eastAsia="Times New Roman" w:hAnsi="Times New Roman" w:cs="Times New Roman"/>
          <w:b/>
          <w:color w:val="auto"/>
          <w:sz w:val="22"/>
          <w:szCs w:val="22"/>
        </w:rPr>
        <w:t>ПРАВА И ОБЯЗАННОСТИ СТОРОН</w:t>
      </w:r>
    </w:p>
    <w:bookmarkEnd w:id="1"/>
    <w:bookmarkEnd w:id="2"/>
    <w:p w14:paraId="2264C494" w14:textId="77777777" w:rsidR="00F75C15" w:rsidRPr="00DB5E04" w:rsidRDefault="00095BCA" w:rsidP="00DB5E04">
      <w:pPr>
        <w:widowControl/>
        <w:ind w:firstLine="426"/>
        <w:jc w:val="both"/>
        <w:rPr>
          <w:rFonts w:ascii="Times New Roman" w:eastAsia="Times New Roman" w:hAnsi="Times New Roman" w:cs="Times New Roman"/>
          <w:b/>
          <w:color w:val="auto"/>
          <w:sz w:val="22"/>
          <w:szCs w:val="22"/>
        </w:rPr>
      </w:pPr>
      <w:r w:rsidRPr="00DB5E04">
        <w:rPr>
          <w:rFonts w:ascii="Times New Roman" w:eastAsia="Times New Roman" w:hAnsi="Times New Roman" w:cs="Times New Roman"/>
          <w:color w:val="auto"/>
          <w:sz w:val="22"/>
          <w:szCs w:val="22"/>
        </w:rPr>
        <w:t xml:space="preserve">4.1. </w:t>
      </w:r>
      <w:r w:rsidR="00F75C15" w:rsidRPr="00DB5E04">
        <w:rPr>
          <w:rFonts w:ascii="Times New Roman" w:eastAsia="Times New Roman" w:hAnsi="Times New Roman" w:cs="Times New Roman"/>
          <w:b/>
          <w:color w:val="auto"/>
          <w:sz w:val="22"/>
          <w:szCs w:val="22"/>
        </w:rPr>
        <w:t>Подрядчик обязуется:</w:t>
      </w:r>
    </w:p>
    <w:p w14:paraId="0ED6195E"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4.1.1. </w:t>
      </w:r>
      <w:r w:rsidR="00F75C15" w:rsidRPr="00DB5E04">
        <w:rPr>
          <w:rFonts w:ascii="Times New Roman" w:eastAsia="Times New Roman" w:hAnsi="Times New Roman" w:cs="Times New Roman"/>
          <w:color w:val="auto"/>
          <w:sz w:val="22"/>
          <w:szCs w:val="22"/>
        </w:rPr>
        <w:t>Выполнить работы качественно в полном соответствии с требованиями Заказчика, условиями настоящего Договора, Технического задания и требованиями технической документацией завода-изготовителя. Сборку узлов и оборудования производить в соответствии с чертежами завода-изготовителя.</w:t>
      </w:r>
    </w:p>
    <w:p w14:paraId="4697D615"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4.1.2. </w:t>
      </w:r>
      <w:r w:rsidR="00F75C15" w:rsidRPr="00DB5E04">
        <w:rPr>
          <w:rFonts w:ascii="Times New Roman" w:eastAsia="Times New Roman" w:hAnsi="Times New Roman" w:cs="Times New Roman"/>
          <w:color w:val="auto"/>
          <w:sz w:val="22"/>
          <w:szCs w:val="22"/>
        </w:rPr>
        <w:t>Бережно относиться к Оборудованию, переданному Заказчиком для выполнения работ.</w:t>
      </w:r>
    </w:p>
    <w:p w14:paraId="49FCC08A"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4.1.3. </w:t>
      </w:r>
      <w:r w:rsidR="00F75C15" w:rsidRPr="00DB5E04">
        <w:rPr>
          <w:rFonts w:ascii="Times New Roman" w:eastAsia="Times New Roman" w:hAnsi="Times New Roman" w:cs="Times New Roman"/>
          <w:color w:val="auto"/>
          <w:sz w:val="22"/>
          <w:szCs w:val="22"/>
        </w:rPr>
        <w:t>Подрядчик обязуется выполнить работы и передать Заказчику результат выполненных работ в сроки и в порядке, установленные в соответствии с условиями настоящего Договора.</w:t>
      </w:r>
    </w:p>
    <w:p w14:paraId="007350F8"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4.1.4. </w:t>
      </w:r>
      <w:r w:rsidR="00F75C15" w:rsidRPr="00DB5E04">
        <w:rPr>
          <w:rFonts w:ascii="Times New Roman" w:eastAsia="Times New Roman" w:hAnsi="Times New Roman" w:cs="Times New Roman"/>
          <w:color w:val="auto"/>
          <w:sz w:val="22"/>
          <w:szCs w:val="22"/>
        </w:rPr>
        <w:t xml:space="preserve"> Материалы и запасные части, предоставленные Подрядчиком в соответствии с Техническим заданием при выполнении </w:t>
      </w:r>
      <w:proofErr w:type="gramStart"/>
      <w:r w:rsidR="00F75C15" w:rsidRPr="00DB5E04">
        <w:rPr>
          <w:rFonts w:ascii="Times New Roman" w:eastAsia="Times New Roman" w:hAnsi="Times New Roman" w:cs="Times New Roman"/>
          <w:color w:val="auto"/>
          <w:sz w:val="22"/>
          <w:szCs w:val="22"/>
        </w:rPr>
        <w:t>работ</w:t>
      </w:r>
      <w:proofErr w:type="gramEnd"/>
      <w:r w:rsidR="00F75C15" w:rsidRPr="00DB5E04">
        <w:rPr>
          <w:rFonts w:ascii="Times New Roman" w:eastAsia="Times New Roman" w:hAnsi="Times New Roman" w:cs="Times New Roman"/>
          <w:color w:val="auto"/>
          <w:sz w:val="22"/>
          <w:szCs w:val="22"/>
        </w:rPr>
        <w:t xml:space="preserve"> должны иметь соответствующие сертификаты, технические паспорта и другие документы, удостоверяющие их качество. </w:t>
      </w:r>
    </w:p>
    <w:p w14:paraId="06A6D6D4" w14:textId="21F3DE61" w:rsidR="00D878A5" w:rsidRPr="00DB5E04" w:rsidRDefault="00D878A5" w:rsidP="00DB5E04">
      <w:pPr>
        <w:widowControl/>
        <w:ind w:firstLine="426"/>
        <w:contextualSpacing/>
        <w:mirrorIndents/>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4.1.4. Подрядчик обязан производить работы в соответствии с требованиями действующего законодательства Российской Федерации в области охраны труда, пожарной и промышленной </w:t>
      </w:r>
      <w:r w:rsidRPr="00DB5E04">
        <w:rPr>
          <w:rFonts w:ascii="Times New Roman" w:eastAsia="Times New Roman" w:hAnsi="Times New Roman" w:cs="Times New Roman"/>
          <w:color w:val="auto"/>
          <w:sz w:val="22"/>
          <w:szCs w:val="22"/>
        </w:rPr>
        <w:lastRenderedPageBreak/>
        <w:t>безопасности. В случае изменения требований действующего законодательства Подрядчик обязан предоставить на согласование Заказчику предложения по внесению соответствующих изменения в настоящий Договор.</w:t>
      </w:r>
    </w:p>
    <w:p w14:paraId="62F5DD9C"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4.1.5. </w:t>
      </w:r>
      <w:r w:rsidR="00F75C15" w:rsidRPr="00DB5E04">
        <w:rPr>
          <w:rFonts w:ascii="Times New Roman" w:eastAsia="Times New Roman" w:hAnsi="Times New Roman" w:cs="Times New Roman"/>
          <w:color w:val="auto"/>
          <w:sz w:val="22"/>
          <w:szCs w:val="22"/>
        </w:rPr>
        <w:t xml:space="preserve">Все отступления от требований технической документации или изменение конструкции, требуемое технологией ремонта, при выполнении работ по настоящему Договору, согласовываются с Заказчиком. </w:t>
      </w:r>
    </w:p>
    <w:p w14:paraId="0D438743"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4.1.6. </w:t>
      </w:r>
      <w:r w:rsidR="00F75C15" w:rsidRPr="00DB5E04">
        <w:rPr>
          <w:rFonts w:ascii="Times New Roman" w:eastAsia="Times New Roman" w:hAnsi="Times New Roman" w:cs="Times New Roman"/>
          <w:color w:val="auto"/>
          <w:sz w:val="22"/>
          <w:szCs w:val="22"/>
        </w:rPr>
        <w:t xml:space="preserve">При производстве работ обеспечить выполнение необходимых требований и мероприятий по промышленной, противопожарной безопасности, охране труда и охране окружающей среды. </w:t>
      </w:r>
    </w:p>
    <w:p w14:paraId="72A8CF42" w14:textId="77777777" w:rsidR="00F75C15" w:rsidRPr="00DB5E04" w:rsidRDefault="00095BCA" w:rsidP="00DB5E04">
      <w:pPr>
        <w:widowControl/>
        <w:ind w:firstLine="426"/>
        <w:jc w:val="both"/>
        <w:rPr>
          <w:rFonts w:ascii="Times New Roman" w:eastAsia="Times New Roman" w:hAnsi="Times New Roman" w:cs="Times New Roman"/>
          <w:color w:val="000000" w:themeColor="text1"/>
          <w:sz w:val="22"/>
          <w:szCs w:val="22"/>
        </w:rPr>
      </w:pPr>
      <w:r w:rsidRPr="00DB5E04">
        <w:rPr>
          <w:rFonts w:ascii="Times New Roman" w:eastAsia="Times New Roman" w:hAnsi="Times New Roman" w:cs="Times New Roman"/>
          <w:color w:val="auto"/>
          <w:sz w:val="22"/>
          <w:szCs w:val="22"/>
        </w:rPr>
        <w:t>4.1.7</w:t>
      </w:r>
      <w:r w:rsidRPr="00DB5E04">
        <w:rPr>
          <w:rFonts w:ascii="Times New Roman" w:eastAsia="Times New Roman" w:hAnsi="Times New Roman" w:cs="Times New Roman"/>
          <w:color w:val="000000" w:themeColor="text1"/>
          <w:sz w:val="22"/>
          <w:szCs w:val="22"/>
        </w:rPr>
        <w:t xml:space="preserve">. </w:t>
      </w:r>
      <w:r w:rsidR="00F75C15" w:rsidRPr="00DB5E04">
        <w:rPr>
          <w:rFonts w:ascii="Times New Roman" w:eastAsia="Times New Roman" w:hAnsi="Times New Roman" w:cs="Times New Roman"/>
          <w:color w:val="000000" w:themeColor="text1"/>
          <w:sz w:val="22"/>
          <w:szCs w:val="22"/>
        </w:rPr>
        <w:t xml:space="preserve">Нести ответственность за безопасное производство работ и, осуществлять производственный контроль за соблюдением требований промышленной безопасности при производстве работ, в том числе за техническим состоянием оборудования, технических устройств и их необходимой комплектацией. </w:t>
      </w:r>
    </w:p>
    <w:p w14:paraId="5124007A"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4.1.8. </w:t>
      </w:r>
      <w:r w:rsidR="00716358" w:rsidRPr="00DB5E04">
        <w:rPr>
          <w:rFonts w:ascii="Times New Roman" w:eastAsia="Times New Roman" w:hAnsi="Times New Roman" w:cs="Times New Roman"/>
          <w:color w:val="auto"/>
          <w:sz w:val="22"/>
          <w:szCs w:val="22"/>
        </w:rPr>
        <w:t>При производстве</w:t>
      </w:r>
      <w:r w:rsidR="00F75C15" w:rsidRPr="00DB5E04">
        <w:rPr>
          <w:rFonts w:ascii="Times New Roman" w:eastAsia="Times New Roman" w:hAnsi="Times New Roman" w:cs="Times New Roman"/>
          <w:color w:val="auto"/>
          <w:sz w:val="22"/>
          <w:szCs w:val="22"/>
        </w:rPr>
        <w:t xml:space="preserve"> работ на территории Заказчика, обеспечить своевременное получение своими работниками от Заказчика на весь период выполнения работ: вводного инструктажа и наряда-допуска, в котором указаны опасные факторы, определены границы участка, где Подрядчик выполняет работы и несет ответственность за их безопасное производство. </w:t>
      </w:r>
    </w:p>
    <w:p w14:paraId="6D331891" w14:textId="330692AA"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4.1.9. </w:t>
      </w:r>
      <w:r w:rsidR="00F75C15" w:rsidRPr="00DB5E04">
        <w:rPr>
          <w:rFonts w:ascii="Times New Roman" w:eastAsia="Times New Roman" w:hAnsi="Times New Roman" w:cs="Times New Roman"/>
          <w:color w:val="auto"/>
          <w:sz w:val="22"/>
          <w:szCs w:val="22"/>
        </w:rPr>
        <w:t>Не допускать к работе на территорию Заказчика работников с признаками алкогольного, наркотического и токсического опьянения. Не допускать пронос и нахождение на территории Заказчика веществ, вызывающих алкогольное, наркотическое или токсическое опьянение. В случае выявления своих сотрудников с признаками алкогольного, наркотического и токсического опьянения, незамедлительно отстранить их от работы</w:t>
      </w:r>
      <w:r w:rsidR="009405F6" w:rsidRPr="00DB5E04">
        <w:rPr>
          <w:rFonts w:ascii="Times New Roman" w:eastAsia="Times New Roman" w:hAnsi="Times New Roman" w:cs="Times New Roman"/>
          <w:color w:val="auto"/>
          <w:sz w:val="22"/>
          <w:szCs w:val="22"/>
        </w:rPr>
        <w:t xml:space="preserve"> с последующим </w:t>
      </w:r>
      <w:proofErr w:type="spellStart"/>
      <w:r w:rsidR="009405F6" w:rsidRPr="00DB5E04">
        <w:rPr>
          <w:rFonts w:ascii="Times New Roman" w:eastAsia="Times New Roman" w:hAnsi="Times New Roman" w:cs="Times New Roman"/>
          <w:color w:val="auto"/>
          <w:sz w:val="22"/>
          <w:szCs w:val="22"/>
        </w:rPr>
        <w:t>выпровождением</w:t>
      </w:r>
      <w:proofErr w:type="spellEnd"/>
      <w:r w:rsidR="009405F6" w:rsidRPr="00DB5E04">
        <w:rPr>
          <w:rFonts w:ascii="Times New Roman" w:eastAsia="Times New Roman" w:hAnsi="Times New Roman" w:cs="Times New Roman"/>
          <w:color w:val="auto"/>
          <w:sz w:val="22"/>
          <w:szCs w:val="22"/>
        </w:rPr>
        <w:t xml:space="preserve"> с территории ООО «Разрез Саяно-Партизанский»</w:t>
      </w:r>
    </w:p>
    <w:p w14:paraId="5C42611E"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4.1.10. </w:t>
      </w:r>
      <w:r w:rsidR="00F75C15" w:rsidRPr="00DB5E04">
        <w:rPr>
          <w:rFonts w:ascii="Times New Roman" w:eastAsia="Times New Roman" w:hAnsi="Times New Roman" w:cs="Times New Roman"/>
          <w:color w:val="auto"/>
          <w:sz w:val="22"/>
          <w:szCs w:val="22"/>
        </w:rPr>
        <w:t>Фиксация факта появления сотрудников Подрядчика на объектах Заказчика в состоянии алкогольного, наркотического или токсического опьянения, проноса или нахождения на территории Заказчика веществ, вызывающих алкогольное, наркотическое или токсическое опьянение, осуществляется любым из нижеперечисленных способом:</w:t>
      </w:r>
    </w:p>
    <w:p w14:paraId="7994B235" w14:textId="77777777" w:rsidR="00F75C15" w:rsidRPr="00DB5E04" w:rsidRDefault="00F75C15" w:rsidP="00DB5E04">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DB5E04">
        <w:rPr>
          <w:rFonts w:ascii="Times New Roman" w:eastAsia="Times New Roman" w:hAnsi="Times New Roman" w:cs="Times New Roman"/>
          <w:color w:val="auto"/>
          <w:sz w:val="22"/>
          <w:szCs w:val="22"/>
          <w:lang w:eastAsia="ar-SA"/>
        </w:rPr>
        <w:t>медицинским осмотром или освидетельствованием;</w:t>
      </w:r>
    </w:p>
    <w:p w14:paraId="58859430" w14:textId="77777777" w:rsidR="00F75C15" w:rsidRPr="00DB5E04" w:rsidRDefault="00F75C15" w:rsidP="00DB5E04">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DB5E04">
        <w:rPr>
          <w:rFonts w:ascii="Times New Roman" w:eastAsia="Times New Roman" w:hAnsi="Times New Roman" w:cs="Times New Roman"/>
          <w:color w:val="auto"/>
          <w:sz w:val="22"/>
          <w:szCs w:val="22"/>
          <w:lang w:eastAsia="ar-SA"/>
        </w:rPr>
        <w:t>актами, составленными работниками Заказчика и/или Подрядчика;</w:t>
      </w:r>
    </w:p>
    <w:p w14:paraId="1792D5DF" w14:textId="77777777" w:rsidR="00F75C15" w:rsidRPr="00DB5E04" w:rsidRDefault="00F75C15" w:rsidP="00DB5E04">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DB5E04">
        <w:rPr>
          <w:rFonts w:ascii="Times New Roman" w:eastAsia="Times New Roman" w:hAnsi="Times New Roman" w:cs="Times New Roman"/>
          <w:color w:val="auto"/>
          <w:sz w:val="22"/>
          <w:szCs w:val="22"/>
          <w:lang w:eastAsia="ar-SA"/>
        </w:rPr>
        <w:t>письменными объяснениями работников Заказчика и/или Подрядчика;</w:t>
      </w:r>
    </w:p>
    <w:p w14:paraId="77239D15" w14:textId="77777777" w:rsidR="00F75C15" w:rsidRPr="00DB5E04" w:rsidRDefault="00F75C15" w:rsidP="00DB5E04">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DB5E04">
        <w:rPr>
          <w:rFonts w:ascii="Times New Roman" w:eastAsia="Times New Roman" w:hAnsi="Times New Roman" w:cs="Times New Roman"/>
          <w:color w:val="auto"/>
          <w:sz w:val="22"/>
          <w:szCs w:val="22"/>
          <w:lang w:eastAsia="ar-SA"/>
        </w:rPr>
        <w:t>иными способами.</w:t>
      </w:r>
    </w:p>
    <w:p w14:paraId="2C4E1D00"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4.1.11. </w:t>
      </w:r>
      <w:r w:rsidR="00F75C15" w:rsidRPr="00DB5E04">
        <w:rPr>
          <w:rFonts w:ascii="Times New Roman" w:eastAsia="Times New Roman" w:hAnsi="Times New Roman" w:cs="Times New Roman"/>
          <w:color w:val="auto"/>
          <w:sz w:val="22"/>
          <w:szCs w:val="22"/>
        </w:rPr>
        <w:t>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вмешательства в оперативно-хозяйственную деятельность Подрядчика.</w:t>
      </w:r>
    </w:p>
    <w:p w14:paraId="4BBB51E8"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4.1.12. </w:t>
      </w:r>
      <w:r w:rsidR="00F75C15" w:rsidRPr="00DB5E04">
        <w:rPr>
          <w:rFonts w:ascii="Times New Roman" w:eastAsia="Times New Roman" w:hAnsi="Times New Roman" w:cs="Times New Roman"/>
          <w:color w:val="auto"/>
          <w:sz w:val="22"/>
          <w:szCs w:val="22"/>
        </w:rPr>
        <w:t>Подрядчик обязан немедленно предупредить Заказчика и до получения от него указаний приостановить работы, если в процессе выполнения работы вне зависимости от причин выяснится неизбежность получения отрицательного результата или нецелесообразность дальнейшего проведения работы, в том числе в случае:</w:t>
      </w:r>
    </w:p>
    <w:p w14:paraId="6C420101" w14:textId="77777777" w:rsidR="00F75C15" w:rsidRPr="00DB5E04" w:rsidRDefault="00F75C15" w:rsidP="00DB5E04">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непригодности или недоброкачественности предоставленных Заказчиком материалов;</w:t>
      </w:r>
    </w:p>
    <w:p w14:paraId="743E7F9D" w14:textId="77777777" w:rsidR="009A1938" w:rsidRPr="00DB5E04" w:rsidRDefault="00F75C15" w:rsidP="00DB5E04">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возможных неблагоприятных для Заказчика последствий выполнения его указаний </w:t>
      </w:r>
      <w:r w:rsidRPr="00DB5E04">
        <w:rPr>
          <w:rFonts w:ascii="Times New Roman" w:eastAsia="Times New Roman" w:hAnsi="Times New Roman" w:cs="Times New Roman"/>
          <w:color w:val="auto"/>
          <w:sz w:val="22"/>
          <w:szCs w:val="22"/>
        </w:rPr>
        <w:br/>
        <w:t>о способе исполнения работы;</w:t>
      </w:r>
    </w:p>
    <w:p w14:paraId="065FCFA6" w14:textId="77777777" w:rsidR="009A1938" w:rsidRPr="00DB5E04" w:rsidRDefault="009A1938" w:rsidP="00DB5E04">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или стоимости выполняемых работ.</w:t>
      </w:r>
    </w:p>
    <w:p w14:paraId="6D793FB3" w14:textId="3C2C30FB" w:rsidR="00F75C15" w:rsidRPr="00DB5E04" w:rsidRDefault="00F75C15" w:rsidP="00DB5E04">
      <w:pPr>
        <w:widowControl/>
        <w:autoSpaceDE w:val="0"/>
        <w:autoSpaceDN w:val="0"/>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В этом случае Стороны обязаны в 5-д</w:t>
      </w:r>
      <w:r w:rsidR="00716358" w:rsidRPr="00DB5E04">
        <w:rPr>
          <w:rFonts w:ascii="Times New Roman" w:eastAsia="Times New Roman" w:hAnsi="Times New Roman" w:cs="Times New Roman"/>
          <w:color w:val="auto"/>
          <w:sz w:val="22"/>
          <w:szCs w:val="22"/>
        </w:rPr>
        <w:t xml:space="preserve">невный срок рассмотреть вопрос </w:t>
      </w:r>
      <w:r w:rsidRPr="00DB5E04">
        <w:rPr>
          <w:rFonts w:ascii="Times New Roman" w:eastAsia="Times New Roman" w:hAnsi="Times New Roman" w:cs="Times New Roman"/>
          <w:color w:val="auto"/>
          <w:sz w:val="22"/>
          <w:szCs w:val="22"/>
        </w:rPr>
        <w:t>о целесообразности продолжения работы.</w:t>
      </w:r>
    </w:p>
    <w:p w14:paraId="5F8DB315"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4.1.13. </w:t>
      </w:r>
      <w:r w:rsidR="00F75C15" w:rsidRPr="00DB5E04">
        <w:rPr>
          <w:rFonts w:ascii="Times New Roman" w:eastAsia="Times New Roman" w:hAnsi="Times New Roman" w:cs="Times New Roman"/>
          <w:color w:val="auto"/>
          <w:sz w:val="22"/>
          <w:szCs w:val="22"/>
        </w:rPr>
        <w:t>Подрядчик, не предупредивший Заказчика</w:t>
      </w:r>
      <w:r w:rsidR="00716358" w:rsidRPr="00DB5E04">
        <w:rPr>
          <w:rFonts w:ascii="Times New Roman" w:eastAsia="Times New Roman" w:hAnsi="Times New Roman" w:cs="Times New Roman"/>
          <w:color w:val="auto"/>
          <w:sz w:val="22"/>
          <w:szCs w:val="22"/>
        </w:rPr>
        <w:t xml:space="preserve"> об обстоятельствах, указанных </w:t>
      </w:r>
      <w:r w:rsidR="00F75C15" w:rsidRPr="00DB5E04">
        <w:rPr>
          <w:rFonts w:ascii="Times New Roman" w:eastAsia="Times New Roman" w:hAnsi="Times New Roman" w:cs="Times New Roman"/>
          <w:color w:val="auto"/>
          <w:sz w:val="22"/>
          <w:szCs w:val="22"/>
        </w:rPr>
        <w:t>в п. 4.1.12. либо продолживший работу, не дожидаясь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14:paraId="5A1C0C9C"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4.1.14. </w:t>
      </w:r>
      <w:r w:rsidR="00F75C15" w:rsidRPr="00DB5E04">
        <w:rPr>
          <w:rFonts w:ascii="Times New Roman" w:eastAsia="Times New Roman" w:hAnsi="Times New Roman" w:cs="Times New Roman"/>
          <w:color w:val="auto"/>
          <w:sz w:val="22"/>
          <w:szCs w:val="22"/>
        </w:rPr>
        <w:t xml:space="preserve">Иметь соответствующие свидетельства, разрешения (допуски) специалистов бригады на выполнение работ в рамках настоящего Договора. </w:t>
      </w:r>
    </w:p>
    <w:p w14:paraId="011CB0AA"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4.1.15. </w:t>
      </w:r>
      <w:r w:rsidR="00F75C15" w:rsidRPr="00DB5E04">
        <w:rPr>
          <w:rFonts w:ascii="Times New Roman" w:eastAsia="Times New Roman" w:hAnsi="Times New Roman" w:cs="Times New Roman"/>
          <w:color w:val="auto"/>
          <w:sz w:val="22"/>
          <w:szCs w:val="22"/>
        </w:rPr>
        <w:t>Осуществлять иные действия, связанные с исполнением условий настоящего Договора.</w:t>
      </w:r>
    </w:p>
    <w:p w14:paraId="1344C801" w14:textId="77777777" w:rsidR="00436376" w:rsidRPr="00DB5E04" w:rsidRDefault="00436376"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4.1.16. Ознакомиться с предоставленными Заказчиком для исполнения настоящего Договора локально нормативными актами, устанавливающими требования по охране труда, промышленной и пожарной безопасности, правила пропускного и </w:t>
      </w:r>
      <w:proofErr w:type="spellStart"/>
      <w:r w:rsidRPr="00DB5E04">
        <w:rPr>
          <w:rFonts w:ascii="Times New Roman" w:eastAsia="Times New Roman" w:hAnsi="Times New Roman" w:cs="Times New Roman"/>
          <w:color w:val="auto"/>
          <w:sz w:val="22"/>
          <w:szCs w:val="22"/>
        </w:rPr>
        <w:t>внутриобъектного</w:t>
      </w:r>
      <w:proofErr w:type="spellEnd"/>
      <w:r w:rsidRPr="00DB5E04">
        <w:rPr>
          <w:rFonts w:ascii="Times New Roman" w:eastAsia="Times New Roman" w:hAnsi="Times New Roman" w:cs="Times New Roman"/>
          <w:color w:val="auto"/>
          <w:sz w:val="22"/>
          <w:szCs w:val="22"/>
        </w:rPr>
        <w:t xml:space="preserve"> режима Заказчика иных документов, до начала выполнения работ.</w:t>
      </w:r>
    </w:p>
    <w:p w14:paraId="44B22421" w14:textId="1E33A7B8" w:rsidR="005B2DDA" w:rsidRPr="00DB5E04" w:rsidRDefault="00436376"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4.1.17. </w:t>
      </w:r>
      <w:r w:rsidR="005B2DDA" w:rsidRPr="00DB5E04">
        <w:rPr>
          <w:rFonts w:ascii="Times New Roman" w:eastAsia="Times New Roman" w:hAnsi="Times New Roman" w:cs="Times New Roman"/>
          <w:color w:val="auto"/>
          <w:sz w:val="22"/>
          <w:szCs w:val="22"/>
        </w:rPr>
        <w:t xml:space="preserve">Подрядчик обязан неукоснительно и в полном объеме соблюдать </w:t>
      </w:r>
      <w:r w:rsidRPr="00DB5E04">
        <w:rPr>
          <w:rFonts w:ascii="Times New Roman" w:eastAsia="Times New Roman" w:hAnsi="Times New Roman" w:cs="Times New Roman"/>
          <w:color w:val="auto"/>
          <w:sz w:val="22"/>
          <w:szCs w:val="22"/>
        </w:rPr>
        <w:t>требования Соглашение</w:t>
      </w:r>
      <w:r w:rsidR="00DD51D0" w:rsidRPr="00DB5E04">
        <w:rPr>
          <w:rFonts w:ascii="Times New Roman" w:eastAsia="Times New Roman" w:hAnsi="Times New Roman" w:cs="Times New Roman"/>
          <w:color w:val="auto"/>
          <w:sz w:val="22"/>
          <w:szCs w:val="22"/>
        </w:rPr>
        <w:t xml:space="preserve"> о соблюдении правил охраны труда, промышленной безопасности, пожарной безопасности и охраны окружающей среды (Приложение № 4 к настоящему договору)</w:t>
      </w:r>
      <w:r w:rsidR="005B2DDA" w:rsidRPr="00DB5E04">
        <w:rPr>
          <w:rFonts w:ascii="Times New Roman" w:eastAsia="Times New Roman" w:hAnsi="Times New Roman" w:cs="Times New Roman"/>
          <w:color w:val="auto"/>
          <w:sz w:val="22"/>
          <w:szCs w:val="22"/>
        </w:rPr>
        <w:t>.</w:t>
      </w:r>
    </w:p>
    <w:p w14:paraId="6254E663" w14:textId="77777777" w:rsidR="00F75C15" w:rsidRPr="00DB5E04" w:rsidRDefault="00095BCA" w:rsidP="00DB5E04">
      <w:pPr>
        <w:widowControl/>
        <w:spacing w:after="60"/>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4.2. </w:t>
      </w:r>
      <w:r w:rsidR="00F75C15" w:rsidRPr="00DB5E04">
        <w:rPr>
          <w:rFonts w:ascii="Times New Roman" w:eastAsia="Times New Roman" w:hAnsi="Times New Roman" w:cs="Times New Roman"/>
          <w:b/>
          <w:color w:val="auto"/>
          <w:sz w:val="22"/>
          <w:szCs w:val="22"/>
        </w:rPr>
        <w:t>Подрядчик вправе</w:t>
      </w:r>
      <w:r w:rsidR="00F75C15" w:rsidRPr="00DB5E04">
        <w:rPr>
          <w:rFonts w:ascii="Times New Roman" w:eastAsia="Times New Roman" w:hAnsi="Times New Roman" w:cs="Times New Roman"/>
          <w:color w:val="auto"/>
          <w:sz w:val="22"/>
          <w:szCs w:val="22"/>
        </w:rPr>
        <w:t>:</w:t>
      </w:r>
    </w:p>
    <w:p w14:paraId="6E174CA3"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4.2.1. </w:t>
      </w:r>
      <w:r w:rsidR="00F75C15" w:rsidRPr="00DB5E04">
        <w:rPr>
          <w:rFonts w:ascii="Times New Roman" w:eastAsia="Times New Roman" w:hAnsi="Times New Roman" w:cs="Times New Roman"/>
          <w:color w:val="auto"/>
          <w:sz w:val="22"/>
          <w:szCs w:val="22"/>
        </w:rPr>
        <w:t>Требовать от Заказчика оплаты за выполненные работы в размере и сроки, предусмотренные настоящим Договором.</w:t>
      </w:r>
    </w:p>
    <w:p w14:paraId="0EE40B5E" w14:textId="0CB28BE2"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lastRenderedPageBreak/>
        <w:t xml:space="preserve">4.2.2. </w:t>
      </w:r>
      <w:r w:rsidR="00F75C15" w:rsidRPr="00DB5E04">
        <w:rPr>
          <w:rFonts w:ascii="Times New Roman" w:eastAsia="Times New Roman" w:hAnsi="Times New Roman" w:cs="Times New Roman"/>
          <w:color w:val="auto"/>
          <w:sz w:val="22"/>
          <w:szCs w:val="22"/>
        </w:rPr>
        <w:t xml:space="preserve">При необходимости проживания специалистов Подрядчика в </w:t>
      </w:r>
      <w:r w:rsidR="00223CAA" w:rsidRPr="00DB5E04">
        <w:rPr>
          <w:rFonts w:ascii="Times New Roman" w:eastAsia="Times New Roman" w:hAnsi="Times New Roman" w:cs="Times New Roman"/>
          <w:color w:val="auto"/>
          <w:sz w:val="22"/>
          <w:szCs w:val="22"/>
        </w:rPr>
        <w:t xml:space="preserve">блочно-модульных </w:t>
      </w:r>
      <w:r w:rsidR="00436376" w:rsidRPr="00DB5E04">
        <w:rPr>
          <w:rFonts w:ascii="Times New Roman" w:eastAsia="Times New Roman" w:hAnsi="Times New Roman" w:cs="Times New Roman"/>
          <w:color w:val="auto"/>
          <w:sz w:val="22"/>
          <w:szCs w:val="22"/>
        </w:rPr>
        <w:t>зданиях общежитий</w:t>
      </w:r>
      <w:r w:rsidR="00F75C15" w:rsidRPr="00DB5E04">
        <w:rPr>
          <w:rFonts w:ascii="Times New Roman" w:eastAsia="Times New Roman" w:hAnsi="Times New Roman" w:cs="Times New Roman"/>
          <w:color w:val="auto"/>
          <w:sz w:val="22"/>
          <w:szCs w:val="22"/>
        </w:rPr>
        <w:t xml:space="preserve"> Заказчика, в период выполнения работ по настоящему Договору, направить в адрес Заказчика соответствующую заявку, составляемую в произвольной форме, с указанием ФИО своих специалистов.</w:t>
      </w:r>
    </w:p>
    <w:p w14:paraId="5D94DC41"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4.2.3. </w:t>
      </w:r>
      <w:r w:rsidR="00F75C15" w:rsidRPr="00DB5E04">
        <w:rPr>
          <w:rFonts w:ascii="Times New Roman" w:eastAsia="Times New Roman" w:hAnsi="Times New Roman" w:cs="Times New Roman"/>
          <w:color w:val="auto"/>
          <w:sz w:val="22"/>
          <w:szCs w:val="22"/>
        </w:rPr>
        <w:t>Подрядчик вправе привлекать третьих лиц для выполнения обязательств по настоящему Договору исключительно по письменному согласованию с Заказчиком. При этом Подрядчик несет полную ответственность за действия привлекаемых им третьих лиц, как за свои собственные. Привлечение третьих лиц осуществляется Подрядчиком за свой счет и не влияет на стоимость услуг по настоящему Договору.</w:t>
      </w:r>
    </w:p>
    <w:p w14:paraId="32D291EA" w14:textId="77777777" w:rsidR="00F75C15" w:rsidRPr="00DB5E04" w:rsidRDefault="00F75C1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При привлечении Подрядчиком третьих лиц для выполнения обязательств по настоящему Договору Подрядчик обязан документально подтвердить:</w:t>
      </w:r>
    </w:p>
    <w:p w14:paraId="533491DA" w14:textId="77777777" w:rsidR="00F75C15" w:rsidRPr="00DB5E04" w:rsidRDefault="00F75C15" w:rsidP="00DB5E04">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благонадежность привлекаемых им третьих лиц в том понимании, в каком этот термин используется судебной практикой и налоговыми органами;</w:t>
      </w:r>
    </w:p>
    <w:p w14:paraId="22CC3BDA" w14:textId="77777777" w:rsidR="00F75C15" w:rsidRPr="00DB5E04" w:rsidRDefault="00F75C15" w:rsidP="00DB5E04">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наличие у привлекаемых им третьих лиц лицензий, сертификатов, разрешительной документации и т.п. на оказание услуг по настоящему Договору;</w:t>
      </w:r>
    </w:p>
    <w:p w14:paraId="1020E401" w14:textId="0A74145B" w:rsidR="00F75C15" w:rsidRPr="00DB5E04" w:rsidRDefault="00F75C15" w:rsidP="00DB5E04">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наличие текущих договорных отношений с данными третьими лицами;</w:t>
      </w:r>
    </w:p>
    <w:p w14:paraId="58D7AA9E" w14:textId="77777777" w:rsidR="00F75C15" w:rsidRPr="00DB5E04" w:rsidRDefault="00F75C15" w:rsidP="00DB5E04">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наличие у третьих лиц необходимого квалифицированного персонала, который будет задействован для исполнения обязательств по настоящему Договору.</w:t>
      </w:r>
    </w:p>
    <w:p w14:paraId="64B94856" w14:textId="77777777" w:rsidR="00F75C15" w:rsidRPr="00DB5E04" w:rsidRDefault="00095BCA" w:rsidP="00DB5E04">
      <w:pPr>
        <w:widowControl/>
        <w:spacing w:after="60"/>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4.3. </w:t>
      </w:r>
      <w:r w:rsidR="00F75C15" w:rsidRPr="00DB5E04">
        <w:rPr>
          <w:rFonts w:ascii="Times New Roman" w:eastAsia="Times New Roman" w:hAnsi="Times New Roman" w:cs="Times New Roman"/>
          <w:b/>
          <w:color w:val="auto"/>
          <w:sz w:val="22"/>
          <w:szCs w:val="22"/>
        </w:rPr>
        <w:t>Заказчик обязуется</w:t>
      </w:r>
      <w:r w:rsidR="00F75C15" w:rsidRPr="00DB5E04">
        <w:rPr>
          <w:rFonts w:ascii="Times New Roman" w:eastAsia="Times New Roman" w:hAnsi="Times New Roman" w:cs="Times New Roman"/>
          <w:color w:val="auto"/>
          <w:sz w:val="22"/>
          <w:szCs w:val="22"/>
        </w:rPr>
        <w:t>:</w:t>
      </w:r>
    </w:p>
    <w:p w14:paraId="3318FC63"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4.3.1. </w:t>
      </w:r>
      <w:r w:rsidR="00F75C15" w:rsidRPr="00DB5E04">
        <w:rPr>
          <w:rFonts w:ascii="Times New Roman" w:eastAsia="Times New Roman" w:hAnsi="Times New Roman" w:cs="Times New Roman"/>
          <w:color w:val="auto"/>
          <w:sz w:val="22"/>
          <w:szCs w:val="22"/>
        </w:rPr>
        <w:t>Предоставить Оборудование для выполнения работ Подрядчиком, в указанное в Уведомлении   время и дату.</w:t>
      </w:r>
    </w:p>
    <w:p w14:paraId="60972014"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4.3.2. </w:t>
      </w:r>
      <w:r w:rsidR="00F75C15" w:rsidRPr="00DB5E04">
        <w:rPr>
          <w:rFonts w:ascii="Times New Roman" w:eastAsia="Times New Roman" w:hAnsi="Times New Roman" w:cs="Times New Roman"/>
          <w:color w:val="auto"/>
          <w:sz w:val="22"/>
          <w:szCs w:val="22"/>
        </w:rPr>
        <w:t xml:space="preserve">В случае необходимости организовать промышленную площадку или помещение для выполнения работ на территории Заказчика, соответствующие погодным условиям и требованиям правил безопасности. </w:t>
      </w:r>
    </w:p>
    <w:p w14:paraId="20B68F5C"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4.3.3. </w:t>
      </w:r>
      <w:r w:rsidR="00F75C15" w:rsidRPr="00DB5E04">
        <w:rPr>
          <w:rFonts w:ascii="Times New Roman" w:eastAsia="Times New Roman" w:hAnsi="Times New Roman" w:cs="Times New Roman"/>
          <w:color w:val="auto"/>
          <w:sz w:val="22"/>
          <w:szCs w:val="22"/>
        </w:rPr>
        <w:t>Производить Подрядчику оплату стоимости работ в порядке, в сроки и на условиях, предусмотренных настоящим Договором.</w:t>
      </w:r>
    </w:p>
    <w:p w14:paraId="16A68C13" w14:textId="1A9635FF"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4.3.4. </w:t>
      </w:r>
      <w:r w:rsidR="00BD064C" w:rsidRPr="00DB5E04">
        <w:rPr>
          <w:rFonts w:ascii="Times New Roman" w:eastAsia="Times New Roman" w:hAnsi="Times New Roman" w:cs="Times New Roman"/>
          <w:color w:val="auto"/>
          <w:sz w:val="22"/>
          <w:szCs w:val="22"/>
        </w:rPr>
        <w:t>При выполнении</w:t>
      </w:r>
      <w:r w:rsidR="00F75C15" w:rsidRPr="00DB5E04">
        <w:rPr>
          <w:rFonts w:ascii="Times New Roman" w:eastAsia="Times New Roman" w:hAnsi="Times New Roman" w:cs="Times New Roman"/>
          <w:color w:val="auto"/>
          <w:sz w:val="22"/>
          <w:szCs w:val="22"/>
        </w:rPr>
        <w:t xml:space="preserve"> работ на территории Заказчика обеспечить Подрядчику своевременную выдачу наряда-допуска, в котором обозначены опасные факторы и границы участка для проведения работ по настоящему Договору на весь период выполнения работ Подрядчиком, а также проведение работникам Подрядчика вводных инструктажей и инструктажей на рабочем месте по охране труда и пожарной безопасности в соответствии с требованиями охраны труда, промышленной и пожарной безопасности.</w:t>
      </w:r>
    </w:p>
    <w:p w14:paraId="0E586B9A"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4.3.5. </w:t>
      </w:r>
      <w:r w:rsidR="00F75C15" w:rsidRPr="00DB5E04">
        <w:rPr>
          <w:rFonts w:ascii="Times New Roman" w:eastAsia="Times New Roman" w:hAnsi="Times New Roman" w:cs="Times New Roman"/>
          <w:color w:val="auto"/>
          <w:sz w:val="22"/>
          <w:szCs w:val="22"/>
        </w:rPr>
        <w:t>Назначить ответственное лицо для координации всех действий по настоящему договору.</w:t>
      </w:r>
    </w:p>
    <w:p w14:paraId="7124BD59"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4.3.6. </w:t>
      </w:r>
      <w:r w:rsidR="00F75C15" w:rsidRPr="00DB5E04">
        <w:rPr>
          <w:rFonts w:ascii="Times New Roman" w:eastAsia="Times New Roman" w:hAnsi="Times New Roman" w:cs="Times New Roman"/>
          <w:color w:val="auto"/>
          <w:sz w:val="22"/>
          <w:szCs w:val="22"/>
        </w:rPr>
        <w:t>В течение 3 (трех) рабочих дней от даты получения уведомления от Подрядчика, направленного в соответствии с п. 4.1.12. настоящего Договора, дать соответствующее указание Подрядчику о порядке дальнейших действий.</w:t>
      </w:r>
    </w:p>
    <w:p w14:paraId="2980E756" w14:textId="77777777" w:rsidR="00F75C15" w:rsidRPr="00DB5E04" w:rsidRDefault="00095BCA" w:rsidP="00DB5E04">
      <w:pPr>
        <w:widowControl/>
        <w:spacing w:after="60"/>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4.4. </w:t>
      </w:r>
      <w:r w:rsidR="00F75C15" w:rsidRPr="00DB5E04">
        <w:rPr>
          <w:rFonts w:ascii="Times New Roman" w:eastAsia="Times New Roman" w:hAnsi="Times New Roman" w:cs="Times New Roman"/>
          <w:b/>
          <w:color w:val="auto"/>
          <w:sz w:val="22"/>
          <w:szCs w:val="22"/>
        </w:rPr>
        <w:t>Заказчик вправе</w:t>
      </w:r>
      <w:r w:rsidR="00F75C15" w:rsidRPr="00DB5E04">
        <w:rPr>
          <w:rFonts w:ascii="Times New Roman" w:eastAsia="Times New Roman" w:hAnsi="Times New Roman" w:cs="Times New Roman"/>
          <w:color w:val="auto"/>
          <w:sz w:val="22"/>
          <w:szCs w:val="22"/>
        </w:rPr>
        <w:t>:</w:t>
      </w:r>
    </w:p>
    <w:p w14:paraId="51378637"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4.4.1. </w:t>
      </w:r>
      <w:r w:rsidR="00F75C15" w:rsidRPr="00DB5E04">
        <w:rPr>
          <w:rFonts w:ascii="Times New Roman" w:eastAsia="Times New Roman" w:hAnsi="Times New Roman" w:cs="Times New Roman"/>
          <w:color w:val="auto"/>
          <w:sz w:val="22"/>
          <w:szCs w:val="22"/>
        </w:rPr>
        <w:t>Проверять ход и качество выполняемых работ, не вмешиваясь в хозяйственную деятельность Подрядчика.</w:t>
      </w:r>
    </w:p>
    <w:p w14:paraId="5A24B9C1" w14:textId="78E37755"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4.4.2. </w:t>
      </w:r>
      <w:r w:rsidR="00F75C15" w:rsidRPr="00DB5E04">
        <w:rPr>
          <w:rFonts w:ascii="Times New Roman" w:eastAsia="Times New Roman" w:hAnsi="Times New Roman" w:cs="Times New Roman"/>
          <w:color w:val="auto"/>
          <w:sz w:val="22"/>
          <w:szCs w:val="22"/>
        </w:rPr>
        <w:t xml:space="preserve">Требовать от Подрядчика соблюдения правил техники безопасности </w:t>
      </w:r>
      <w:r w:rsidR="00BD064C" w:rsidRPr="00DB5E04">
        <w:rPr>
          <w:rFonts w:ascii="Times New Roman" w:eastAsia="Times New Roman" w:hAnsi="Times New Roman" w:cs="Times New Roman"/>
          <w:color w:val="auto"/>
          <w:sz w:val="22"/>
          <w:szCs w:val="22"/>
        </w:rPr>
        <w:t>при проведении</w:t>
      </w:r>
      <w:r w:rsidR="00F75C15" w:rsidRPr="00DB5E04">
        <w:rPr>
          <w:rFonts w:ascii="Times New Roman" w:eastAsia="Times New Roman" w:hAnsi="Times New Roman" w:cs="Times New Roman"/>
          <w:color w:val="auto"/>
          <w:sz w:val="22"/>
          <w:szCs w:val="22"/>
        </w:rPr>
        <w:t xml:space="preserve"> работ на территории Заказчика.</w:t>
      </w:r>
    </w:p>
    <w:p w14:paraId="4DF70FC8"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4.4.3. </w:t>
      </w:r>
      <w:r w:rsidR="00F75C15" w:rsidRPr="00DB5E04">
        <w:rPr>
          <w:rFonts w:ascii="Times New Roman" w:eastAsia="Times New Roman" w:hAnsi="Times New Roman" w:cs="Times New Roman"/>
          <w:color w:val="auto"/>
          <w:sz w:val="22"/>
          <w:szCs w:val="22"/>
        </w:rPr>
        <w:t>Заказчик вправе самостоятельно приобретать запасные части и расходные материалы (у иных продавцов помимо Подрядчика) и передавать их Подрядчику для выполнения работ по настоящему Договору. Передача Подрядчику запасных частей и расходных материалов оформляется двухсторонним актом приема-передачи для согласования и установления гарантийных обязательств Подрядчика на выполненные работы, при этом Подрядчик обязуется возвратить остатки материалов, предоставленных Заказчиком, при передаче результата выполненной работы.</w:t>
      </w:r>
    </w:p>
    <w:p w14:paraId="1A25505D" w14:textId="1C8B699B"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4.4.4. </w:t>
      </w:r>
      <w:r w:rsidR="00F75C15" w:rsidRPr="00DB5E04">
        <w:rPr>
          <w:rFonts w:ascii="Times New Roman" w:eastAsia="Times New Roman" w:hAnsi="Times New Roman" w:cs="Times New Roman"/>
          <w:color w:val="auto"/>
          <w:sz w:val="22"/>
          <w:szCs w:val="22"/>
        </w:rPr>
        <w:t xml:space="preserve">В период выполнения Подрядчиком работ по настоящему Договору на основании соответствующей письменной заявки, предоставить (при наличии свободных мест) Подрядчику места для проживания его специалистов в </w:t>
      </w:r>
      <w:r w:rsidR="00223CAA" w:rsidRPr="00DB5E04">
        <w:rPr>
          <w:rFonts w:ascii="Times New Roman" w:eastAsia="Times New Roman" w:hAnsi="Times New Roman" w:cs="Times New Roman"/>
          <w:color w:val="auto"/>
          <w:sz w:val="22"/>
          <w:szCs w:val="22"/>
        </w:rPr>
        <w:t xml:space="preserve">блочно-модульных </w:t>
      </w:r>
      <w:proofErr w:type="gramStart"/>
      <w:r w:rsidR="00223CAA" w:rsidRPr="00DB5E04">
        <w:rPr>
          <w:rFonts w:ascii="Times New Roman" w:eastAsia="Times New Roman" w:hAnsi="Times New Roman" w:cs="Times New Roman"/>
          <w:color w:val="auto"/>
          <w:sz w:val="22"/>
          <w:szCs w:val="22"/>
        </w:rPr>
        <w:t>зданиях  общежитий</w:t>
      </w:r>
      <w:proofErr w:type="gramEnd"/>
      <w:r w:rsidR="00F75C15" w:rsidRPr="00DB5E04">
        <w:rPr>
          <w:rFonts w:ascii="Times New Roman" w:eastAsia="Times New Roman" w:hAnsi="Times New Roman" w:cs="Times New Roman"/>
          <w:color w:val="auto"/>
          <w:sz w:val="22"/>
          <w:szCs w:val="22"/>
        </w:rPr>
        <w:t>.</w:t>
      </w:r>
    </w:p>
    <w:p w14:paraId="2488B80F" w14:textId="77777777"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4.4.5. </w:t>
      </w:r>
      <w:r w:rsidR="00F75C15" w:rsidRPr="00DB5E04">
        <w:rPr>
          <w:rFonts w:ascii="Times New Roman" w:eastAsia="Times New Roman" w:hAnsi="Times New Roman" w:cs="Times New Roman"/>
          <w:color w:val="auto"/>
          <w:sz w:val="22"/>
          <w:szCs w:val="22"/>
        </w:rPr>
        <w:t>В случае выявления сотрудников Подрядчика с признаками алкогольного, наркотического и токсического опьянения, незамедлительно отстранить их от работы.</w:t>
      </w:r>
    </w:p>
    <w:p w14:paraId="2C09DABD" w14:textId="2BD7EF68" w:rsidR="00F75C15" w:rsidRPr="00DB5E04" w:rsidRDefault="00095BCA"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4.4.6. </w:t>
      </w:r>
      <w:r w:rsidR="00F75C15" w:rsidRPr="00DB5E04">
        <w:rPr>
          <w:rFonts w:ascii="Times New Roman" w:eastAsia="Times New Roman" w:hAnsi="Times New Roman" w:cs="Times New Roman"/>
          <w:color w:val="auto"/>
          <w:sz w:val="22"/>
          <w:szCs w:val="22"/>
        </w:rPr>
        <w:t>Фиксация факта появления сотрудников Подрядчика на территории Заказчика в состоянии алкогольного, наркотического или токсического опьянения, проноса или нахождения на территории Заказчика веществ, вызывающих алкогольное, наркотическое или токсическое опьянение, осуществляется в соответствии с п. 4.1.10. настоящего Договора.</w:t>
      </w:r>
    </w:p>
    <w:p w14:paraId="17EEE89B" w14:textId="77777777" w:rsidR="00436376" w:rsidRPr="00DB5E04" w:rsidRDefault="00436376"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4.4.7. Предъявить Подрядчику требования о замене любого работника из числа его персонала или персонала привлекаемых им Субподрядных организаций в следующих случаях:</w:t>
      </w:r>
    </w:p>
    <w:p w14:paraId="435E3A94" w14:textId="77777777" w:rsidR="00436376" w:rsidRPr="00DB5E04" w:rsidRDefault="00436376"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появления на рабочем месте в состоянии алкогольного или наркотического опьянения;</w:t>
      </w:r>
    </w:p>
    <w:p w14:paraId="10FA296B" w14:textId="77777777" w:rsidR="00436376" w:rsidRPr="00DB5E04" w:rsidRDefault="00436376"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нарушение внутриобъектового режима;</w:t>
      </w:r>
    </w:p>
    <w:p w14:paraId="6813A5B1" w14:textId="77777777" w:rsidR="00436376" w:rsidRPr="00DB5E04" w:rsidRDefault="00436376"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несоответствие квалификации работника при выполнении работ требованиям документации, по которым выполняются работы;</w:t>
      </w:r>
    </w:p>
    <w:p w14:paraId="54C85D81" w14:textId="77777777" w:rsidR="00436376" w:rsidRPr="00DB5E04" w:rsidRDefault="00436376"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lastRenderedPageBreak/>
        <w:t>- нарушение технологического процесса выполнение работ;</w:t>
      </w:r>
    </w:p>
    <w:p w14:paraId="25B7EE6A" w14:textId="77777777" w:rsidR="00436376" w:rsidRPr="00DB5E04" w:rsidRDefault="00436376"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нарушение правил техники безопасности, пожарной безопасности;</w:t>
      </w:r>
    </w:p>
    <w:p w14:paraId="16083775" w14:textId="330B5855" w:rsidR="00436376" w:rsidRPr="00DB5E04" w:rsidRDefault="00436376"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выявление фактов хищения.</w:t>
      </w:r>
    </w:p>
    <w:p w14:paraId="11193C7C" w14:textId="77777777" w:rsidR="00DD51D0" w:rsidRPr="00DB5E04" w:rsidRDefault="00DD51D0" w:rsidP="00DB5E04">
      <w:pPr>
        <w:widowControl/>
        <w:ind w:firstLine="426"/>
        <w:jc w:val="both"/>
        <w:rPr>
          <w:rFonts w:ascii="Times New Roman" w:eastAsia="Times New Roman" w:hAnsi="Times New Roman" w:cs="Times New Roman"/>
          <w:color w:val="auto"/>
          <w:sz w:val="22"/>
          <w:szCs w:val="22"/>
        </w:rPr>
      </w:pPr>
    </w:p>
    <w:p w14:paraId="103220E4" w14:textId="77777777" w:rsidR="00F75C15" w:rsidRPr="00DB5E04" w:rsidRDefault="00E12267" w:rsidP="00DB5E04">
      <w:pPr>
        <w:widowControl/>
        <w:jc w:val="center"/>
        <w:rPr>
          <w:rFonts w:ascii="Times New Roman" w:eastAsia="Times New Roman" w:hAnsi="Times New Roman" w:cs="Times New Roman"/>
          <w:b/>
          <w:color w:val="auto"/>
          <w:sz w:val="22"/>
          <w:szCs w:val="22"/>
        </w:rPr>
      </w:pPr>
      <w:r w:rsidRPr="00DB5E04">
        <w:rPr>
          <w:rFonts w:ascii="Times New Roman" w:eastAsia="Times New Roman" w:hAnsi="Times New Roman" w:cs="Times New Roman"/>
          <w:b/>
          <w:color w:val="auto"/>
          <w:sz w:val="22"/>
          <w:szCs w:val="22"/>
        </w:rPr>
        <w:t xml:space="preserve">5. </w:t>
      </w:r>
      <w:r w:rsidR="00F75C15" w:rsidRPr="00DB5E04">
        <w:rPr>
          <w:rFonts w:ascii="Times New Roman" w:eastAsia="Times New Roman" w:hAnsi="Times New Roman" w:cs="Times New Roman"/>
          <w:b/>
          <w:color w:val="auto"/>
          <w:sz w:val="22"/>
          <w:szCs w:val="22"/>
        </w:rPr>
        <w:t>ЦЕНА РАБОТ. ПОРЯДОК РАСЧЕТА ПО ДОГОВОРУ</w:t>
      </w:r>
    </w:p>
    <w:p w14:paraId="7278826C" w14:textId="77777777" w:rsidR="00436376" w:rsidRPr="00DB5E04" w:rsidRDefault="00E1226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5.1. </w:t>
      </w:r>
      <w:r w:rsidR="00436376" w:rsidRPr="00DB5E04">
        <w:rPr>
          <w:rFonts w:ascii="Times New Roman" w:eastAsia="Times New Roman" w:hAnsi="Times New Roman" w:cs="Times New Roman"/>
          <w:color w:val="auto"/>
          <w:sz w:val="22"/>
          <w:szCs w:val="22"/>
        </w:rPr>
        <w:t xml:space="preserve">В стоимость работ, выполняемых Подрядчиком, входит стоимости материалов, запасных частей, предоставляемых Подрядчиком, включая НДС по действующей ставке и указывается в спецификациях </w:t>
      </w:r>
      <w:proofErr w:type="gramStart"/>
      <w:r w:rsidR="00436376" w:rsidRPr="00DB5E04">
        <w:rPr>
          <w:rFonts w:ascii="Times New Roman" w:eastAsia="Times New Roman" w:hAnsi="Times New Roman" w:cs="Times New Roman"/>
          <w:color w:val="auto"/>
          <w:sz w:val="22"/>
          <w:szCs w:val="22"/>
        </w:rPr>
        <w:t>к настоящему Договору</w:t>
      </w:r>
      <w:proofErr w:type="gramEnd"/>
      <w:r w:rsidR="00436376" w:rsidRPr="00DB5E04">
        <w:rPr>
          <w:rFonts w:ascii="Times New Roman" w:eastAsia="Times New Roman" w:hAnsi="Times New Roman" w:cs="Times New Roman"/>
          <w:color w:val="auto"/>
          <w:sz w:val="22"/>
          <w:szCs w:val="22"/>
        </w:rPr>
        <w:t xml:space="preserve"> подписанных уполномоченными лицами Подрядчика и Заказчика. После подписания Сторонами спецификации, стоимость работ, указанная в спецификации, изменению не подлежит.</w:t>
      </w:r>
    </w:p>
    <w:p w14:paraId="07A9D80C" w14:textId="12CD8BCA" w:rsidR="00986092" w:rsidRPr="00DB5E04" w:rsidRDefault="00986092"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Общая цена работ по настоящему Договору не должна превышать__________________ руб., в т.ч НДС 20%.</w:t>
      </w:r>
    </w:p>
    <w:p w14:paraId="28E989B9" w14:textId="091B341E" w:rsidR="00F75C15" w:rsidRPr="00DB5E04" w:rsidRDefault="00E1226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5.</w:t>
      </w:r>
      <w:r w:rsidR="00436376" w:rsidRPr="00DB5E04">
        <w:rPr>
          <w:rFonts w:ascii="Times New Roman" w:eastAsia="Times New Roman" w:hAnsi="Times New Roman" w:cs="Times New Roman"/>
          <w:color w:val="auto"/>
          <w:sz w:val="22"/>
          <w:szCs w:val="22"/>
        </w:rPr>
        <w:t>2</w:t>
      </w:r>
      <w:r w:rsidRPr="00DB5E04">
        <w:rPr>
          <w:rFonts w:ascii="Times New Roman" w:eastAsia="Times New Roman" w:hAnsi="Times New Roman" w:cs="Times New Roman"/>
          <w:color w:val="auto"/>
          <w:sz w:val="22"/>
          <w:szCs w:val="22"/>
        </w:rPr>
        <w:t xml:space="preserve">. </w:t>
      </w:r>
      <w:r w:rsidR="00F75C15" w:rsidRPr="00DB5E04">
        <w:rPr>
          <w:rFonts w:ascii="Times New Roman" w:eastAsia="Times New Roman" w:hAnsi="Times New Roman" w:cs="Times New Roman"/>
          <w:color w:val="auto"/>
          <w:sz w:val="22"/>
          <w:szCs w:val="22"/>
        </w:rPr>
        <w:t xml:space="preserve">Заказчик производит оплату работ </w:t>
      </w:r>
      <w:r w:rsidR="00F75C15" w:rsidRPr="00DB5E04">
        <w:rPr>
          <w:rFonts w:ascii="Times New Roman" w:eastAsia="Times New Roman" w:hAnsi="Times New Roman" w:cs="Times New Roman"/>
          <w:color w:val="auto"/>
          <w:sz w:val="22"/>
          <w:szCs w:val="22"/>
          <w:lang w:eastAsia="ar-SA"/>
        </w:rPr>
        <w:t xml:space="preserve">в течение </w:t>
      </w:r>
      <w:r w:rsidR="00986092" w:rsidRPr="00DB5E04">
        <w:rPr>
          <w:rFonts w:ascii="Times New Roman" w:eastAsia="Times New Roman" w:hAnsi="Times New Roman" w:cs="Times New Roman"/>
          <w:color w:val="auto"/>
          <w:sz w:val="22"/>
          <w:szCs w:val="22"/>
          <w:lang w:eastAsia="ar-SA"/>
        </w:rPr>
        <w:t>90</w:t>
      </w:r>
      <w:r w:rsidR="00F75C15" w:rsidRPr="00DB5E04">
        <w:rPr>
          <w:rFonts w:ascii="Times New Roman" w:eastAsia="Times New Roman" w:hAnsi="Times New Roman" w:cs="Times New Roman"/>
          <w:color w:val="auto"/>
          <w:sz w:val="22"/>
          <w:szCs w:val="22"/>
          <w:lang w:eastAsia="ar-SA"/>
        </w:rPr>
        <w:t xml:space="preserve"> (</w:t>
      </w:r>
      <w:r w:rsidR="00986092" w:rsidRPr="00DB5E04">
        <w:rPr>
          <w:rFonts w:ascii="Times New Roman" w:eastAsia="Times New Roman" w:hAnsi="Times New Roman" w:cs="Times New Roman"/>
          <w:color w:val="auto"/>
          <w:sz w:val="22"/>
          <w:szCs w:val="22"/>
          <w:lang w:eastAsia="ar-SA"/>
        </w:rPr>
        <w:t>девяносто</w:t>
      </w:r>
      <w:r w:rsidR="00F75C15" w:rsidRPr="00DB5E04">
        <w:rPr>
          <w:rFonts w:ascii="Times New Roman" w:eastAsia="Times New Roman" w:hAnsi="Times New Roman" w:cs="Times New Roman"/>
          <w:color w:val="auto"/>
          <w:sz w:val="22"/>
          <w:szCs w:val="22"/>
          <w:lang w:eastAsia="ar-SA"/>
        </w:rPr>
        <w:t>)</w:t>
      </w:r>
      <w:r w:rsidR="00F75C15" w:rsidRPr="00DB5E04">
        <w:rPr>
          <w:rFonts w:ascii="Times New Roman" w:eastAsia="Times New Roman" w:hAnsi="Times New Roman" w:cs="Times New Roman"/>
          <w:color w:val="auto"/>
          <w:sz w:val="22"/>
          <w:szCs w:val="22"/>
        </w:rPr>
        <w:t xml:space="preserve"> календарных дней от даты подписания Сторонами Акта выполненных работ</w:t>
      </w:r>
      <w:r w:rsidR="00986092" w:rsidRPr="00DB5E04">
        <w:rPr>
          <w:rFonts w:ascii="Times New Roman" w:eastAsia="Times New Roman" w:hAnsi="Times New Roman" w:cs="Times New Roman"/>
          <w:color w:val="auto"/>
          <w:sz w:val="22"/>
          <w:szCs w:val="22"/>
        </w:rPr>
        <w:t xml:space="preserve"> без замечаний</w:t>
      </w:r>
      <w:r w:rsidR="00F75C15" w:rsidRPr="00DB5E04">
        <w:rPr>
          <w:rFonts w:ascii="Times New Roman" w:eastAsia="Times New Roman" w:hAnsi="Times New Roman" w:cs="Times New Roman"/>
          <w:color w:val="auto"/>
          <w:sz w:val="22"/>
          <w:szCs w:val="22"/>
        </w:rPr>
        <w:t xml:space="preserve"> и предоставления Подрядчиком оригинала счета-фактуры, путем перечисления денежных средств на расчетный счет Подрядчика. </w:t>
      </w:r>
    </w:p>
    <w:p w14:paraId="22555068" w14:textId="3F33439C" w:rsidR="00F75C15" w:rsidRPr="00DB5E04" w:rsidRDefault="00E1226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5.</w:t>
      </w:r>
      <w:r w:rsidR="00436376" w:rsidRPr="00DB5E04">
        <w:rPr>
          <w:rFonts w:ascii="Times New Roman" w:eastAsia="Times New Roman" w:hAnsi="Times New Roman" w:cs="Times New Roman"/>
          <w:color w:val="auto"/>
          <w:sz w:val="22"/>
          <w:szCs w:val="22"/>
        </w:rPr>
        <w:t>3</w:t>
      </w:r>
      <w:r w:rsidRPr="00DB5E04">
        <w:rPr>
          <w:rFonts w:ascii="Times New Roman" w:eastAsia="Times New Roman" w:hAnsi="Times New Roman" w:cs="Times New Roman"/>
          <w:color w:val="auto"/>
          <w:sz w:val="22"/>
          <w:szCs w:val="22"/>
        </w:rPr>
        <w:t xml:space="preserve">. </w:t>
      </w:r>
      <w:r w:rsidR="00F75C15" w:rsidRPr="00DB5E04">
        <w:rPr>
          <w:rFonts w:ascii="Times New Roman" w:eastAsia="Times New Roman" w:hAnsi="Times New Roman" w:cs="Times New Roman"/>
          <w:color w:val="auto"/>
          <w:sz w:val="22"/>
          <w:szCs w:val="22"/>
        </w:rPr>
        <w:t>Обязанность Заказчика по оплате результатов выполненных Подрядчиком работ считается выполненной с момента списания денежных средств с расчетного счета Заказчика.</w:t>
      </w:r>
    </w:p>
    <w:p w14:paraId="3DFA6339" w14:textId="460B914C" w:rsidR="00F75C15" w:rsidRPr="00DB5E04" w:rsidRDefault="00E1226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5.</w:t>
      </w:r>
      <w:r w:rsidR="00436376" w:rsidRPr="00DB5E04">
        <w:rPr>
          <w:rFonts w:ascii="Times New Roman" w:eastAsia="Times New Roman" w:hAnsi="Times New Roman" w:cs="Times New Roman"/>
          <w:color w:val="auto"/>
          <w:sz w:val="22"/>
          <w:szCs w:val="22"/>
        </w:rPr>
        <w:t>4</w:t>
      </w:r>
      <w:r w:rsidRPr="00DB5E04">
        <w:rPr>
          <w:rFonts w:ascii="Times New Roman" w:eastAsia="Times New Roman" w:hAnsi="Times New Roman" w:cs="Times New Roman"/>
          <w:color w:val="auto"/>
          <w:sz w:val="22"/>
          <w:szCs w:val="22"/>
        </w:rPr>
        <w:t xml:space="preserve">. </w:t>
      </w:r>
      <w:r w:rsidR="00436376" w:rsidRPr="00DB5E04">
        <w:rPr>
          <w:rFonts w:ascii="Times New Roman" w:eastAsia="Times New Roman" w:hAnsi="Times New Roman" w:cs="Times New Roman"/>
          <w:color w:val="auto"/>
          <w:sz w:val="22"/>
          <w:szCs w:val="22"/>
        </w:rPr>
        <w:t>Сверка расчетов производится Сторонами на основании Акта сверки, подписанного обеими сторонами.</w:t>
      </w:r>
    </w:p>
    <w:p w14:paraId="49BD5973" w14:textId="0748B9CA" w:rsidR="00F75C15" w:rsidRPr="00DB5E04" w:rsidRDefault="00E1226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5.</w:t>
      </w:r>
      <w:r w:rsidR="00436376" w:rsidRPr="00DB5E04">
        <w:rPr>
          <w:rFonts w:ascii="Times New Roman" w:eastAsia="Times New Roman" w:hAnsi="Times New Roman" w:cs="Times New Roman"/>
          <w:color w:val="auto"/>
          <w:sz w:val="22"/>
          <w:szCs w:val="22"/>
        </w:rPr>
        <w:t>5</w:t>
      </w:r>
      <w:r w:rsidRPr="00DB5E04">
        <w:rPr>
          <w:rFonts w:ascii="Times New Roman" w:eastAsia="Times New Roman" w:hAnsi="Times New Roman" w:cs="Times New Roman"/>
          <w:color w:val="auto"/>
          <w:sz w:val="22"/>
          <w:szCs w:val="22"/>
        </w:rPr>
        <w:t xml:space="preserve">. </w:t>
      </w:r>
      <w:r w:rsidR="00F75C15" w:rsidRPr="00DB5E04">
        <w:rPr>
          <w:rFonts w:ascii="Times New Roman" w:eastAsia="Times New Roman" w:hAnsi="Times New Roman" w:cs="Times New Roman"/>
          <w:color w:val="auto"/>
          <w:sz w:val="22"/>
          <w:szCs w:val="22"/>
        </w:rPr>
        <w:t>Стоимость проживания 1 (одного) человека:</w:t>
      </w:r>
    </w:p>
    <w:p w14:paraId="52D271AF" w14:textId="77777777" w:rsidR="00065168" w:rsidRPr="00DB5E04" w:rsidRDefault="00E1226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5.</w:t>
      </w:r>
      <w:r w:rsidR="00436376" w:rsidRPr="00DB5E04">
        <w:rPr>
          <w:rFonts w:ascii="Times New Roman" w:eastAsia="Times New Roman" w:hAnsi="Times New Roman" w:cs="Times New Roman"/>
          <w:color w:val="auto"/>
          <w:sz w:val="22"/>
          <w:szCs w:val="22"/>
        </w:rPr>
        <w:t>5</w:t>
      </w:r>
      <w:r w:rsidRPr="00DB5E04">
        <w:rPr>
          <w:rFonts w:ascii="Times New Roman" w:eastAsia="Times New Roman" w:hAnsi="Times New Roman" w:cs="Times New Roman"/>
          <w:color w:val="auto"/>
          <w:sz w:val="22"/>
          <w:szCs w:val="22"/>
        </w:rPr>
        <w:t xml:space="preserve">.1. </w:t>
      </w:r>
      <w:r w:rsidR="00F75C15" w:rsidRPr="00DB5E04">
        <w:rPr>
          <w:rFonts w:ascii="Times New Roman" w:eastAsia="Times New Roman" w:hAnsi="Times New Roman" w:cs="Times New Roman"/>
          <w:color w:val="auto"/>
          <w:sz w:val="22"/>
          <w:szCs w:val="22"/>
        </w:rPr>
        <w:t xml:space="preserve"> </w:t>
      </w:r>
      <w:r w:rsidR="00065168" w:rsidRPr="00DB5E04">
        <w:rPr>
          <w:rFonts w:ascii="Times New Roman" w:eastAsia="Times New Roman" w:hAnsi="Times New Roman" w:cs="Times New Roman"/>
          <w:color w:val="auto"/>
          <w:sz w:val="22"/>
          <w:szCs w:val="22"/>
        </w:rPr>
        <w:t>В блочно-модульном здании общежитий, находящемся по адресу: Красноярский край, Партизанский район, д. Ивановка, ул. Суворова, 23 в сутки по взаимному соглашению Сторон составляет 612,</w:t>
      </w:r>
      <w:proofErr w:type="gramStart"/>
      <w:r w:rsidR="00065168" w:rsidRPr="00DB5E04">
        <w:rPr>
          <w:rFonts w:ascii="Times New Roman" w:eastAsia="Times New Roman" w:hAnsi="Times New Roman" w:cs="Times New Roman"/>
          <w:color w:val="auto"/>
          <w:sz w:val="22"/>
          <w:szCs w:val="22"/>
        </w:rPr>
        <w:t>00  руб.</w:t>
      </w:r>
      <w:proofErr w:type="gramEnd"/>
      <w:r w:rsidR="00065168" w:rsidRPr="00DB5E04">
        <w:rPr>
          <w:rFonts w:ascii="Times New Roman" w:eastAsia="Times New Roman" w:hAnsi="Times New Roman" w:cs="Times New Roman"/>
          <w:color w:val="auto"/>
          <w:sz w:val="22"/>
          <w:szCs w:val="22"/>
        </w:rPr>
        <w:t xml:space="preserve"> (шестьсот двенадцать рублей 00 копеек), в т.ч. НДС (20%) 102,00 руб. (сто два рубля 00 копеек). </w:t>
      </w:r>
    </w:p>
    <w:p w14:paraId="01D834DC" w14:textId="6E6019D1" w:rsidR="00F75C15" w:rsidRPr="00DB5E04" w:rsidRDefault="00F75C1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Заказчик вправе в одностороннем порядке изменить стоимость проживания с обязательным уведомлением Подрядчика за 5 (пять) календарных дней до предполагаемой даты изменения стоимости проживания.</w:t>
      </w:r>
    </w:p>
    <w:p w14:paraId="5E709FA8" w14:textId="196E930E" w:rsidR="00F75C15" w:rsidRPr="00DB5E04" w:rsidRDefault="00E1226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5.</w:t>
      </w:r>
      <w:r w:rsidR="00436376" w:rsidRPr="00DB5E04">
        <w:rPr>
          <w:rFonts w:ascii="Times New Roman" w:eastAsia="Times New Roman" w:hAnsi="Times New Roman" w:cs="Times New Roman"/>
          <w:color w:val="auto"/>
          <w:sz w:val="22"/>
          <w:szCs w:val="22"/>
        </w:rPr>
        <w:t>6</w:t>
      </w:r>
      <w:r w:rsidRPr="00DB5E04">
        <w:rPr>
          <w:rFonts w:ascii="Times New Roman" w:eastAsia="Times New Roman" w:hAnsi="Times New Roman" w:cs="Times New Roman"/>
          <w:color w:val="auto"/>
          <w:sz w:val="22"/>
          <w:szCs w:val="22"/>
        </w:rPr>
        <w:t xml:space="preserve">. </w:t>
      </w:r>
      <w:r w:rsidR="009A1938" w:rsidRPr="00DB5E04">
        <w:rPr>
          <w:rFonts w:ascii="Times New Roman" w:eastAsia="Times New Roman" w:hAnsi="Times New Roman" w:cs="Times New Roman"/>
          <w:color w:val="auto"/>
          <w:sz w:val="22"/>
          <w:szCs w:val="22"/>
        </w:rPr>
        <w:t>Заказчик обязан не позднее 5-го числа месяца, следующего за отчетным, предоставить Подрядчику УПД на проживание его на его специалистов в блочно-модульных зданиях общежитий Заказчика. Подрядчик, в течение 5-ти календарных дней, от даты получения от Заказчика, соответствующего УПД обязан произвести оплату стоимости проживания его специалистов в блочно-модульных зданиях общежитий Заказчика</w:t>
      </w:r>
      <w:r w:rsidR="00F75C15" w:rsidRPr="00DB5E04">
        <w:rPr>
          <w:rFonts w:ascii="Times New Roman" w:eastAsia="Times New Roman" w:hAnsi="Times New Roman" w:cs="Times New Roman"/>
          <w:color w:val="auto"/>
          <w:sz w:val="22"/>
          <w:szCs w:val="22"/>
        </w:rPr>
        <w:t>.</w:t>
      </w:r>
      <w:r w:rsidR="00223CAA" w:rsidRPr="00DB5E04">
        <w:rPr>
          <w:rFonts w:ascii="Times New Roman" w:eastAsia="Times New Roman" w:hAnsi="Times New Roman" w:cs="Times New Roman"/>
          <w:color w:val="auto"/>
          <w:sz w:val="22"/>
          <w:szCs w:val="22"/>
        </w:rPr>
        <w:t xml:space="preserve"> </w:t>
      </w:r>
    </w:p>
    <w:p w14:paraId="21A9E00A" w14:textId="77777777" w:rsidR="00F75C15" w:rsidRPr="00DB5E04" w:rsidRDefault="00BF68D5" w:rsidP="00DB5E04">
      <w:pPr>
        <w:widowControl/>
        <w:spacing w:before="240" w:after="60"/>
        <w:jc w:val="center"/>
        <w:rPr>
          <w:rFonts w:ascii="Times New Roman" w:eastAsia="Times New Roman" w:hAnsi="Times New Roman" w:cs="Times New Roman"/>
          <w:b/>
          <w:color w:val="auto"/>
          <w:sz w:val="22"/>
          <w:szCs w:val="22"/>
        </w:rPr>
      </w:pPr>
      <w:r w:rsidRPr="00DB5E04">
        <w:rPr>
          <w:rFonts w:ascii="Times New Roman" w:eastAsia="Times New Roman" w:hAnsi="Times New Roman" w:cs="Times New Roman"/>
          <w:b/>
          <w:color w:val="auto"/>
          <w:sz w:val="22"/>
          <w:szCs w:val="22"/>
        </w:rPr>
        <w:t xml:space="preserve">6. </w:t>
      </w:r>
      <w:r w:rsidR="00F75C15" w:rsidRPr="00DB5E04">
        <w:rPr>
          <w:rFonts w:ascii="Times New Roman" w:eastAsia="Times New Roman" w:hAnsi="Times New Roman" w:cs="Times New Roman"/>
          <w:b/>
          <w:color w:val="auto"/>
          <w:sz w:val="22"/>
          <w:szCs w:val="22"/>
        </w:rPr>
        <w:t>ГАРАНТИЙНЫЕ ОБЯЗАТЕЛЬСТВА</w:t>
      </w:r>
    </w:p>
    <w:p w14:paraId="0D04A864" w14:textId="1F6A98B1" w:rsidR="00F75C15" w:rsidRPr="00DB5E04" w:rsidRDefault="00BF68D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6.1. </w:t>
      </w:r>
      <w:r w:rsidR="00F75C15" w:rsidRPr="00DB5E04">
        <w:rPr>
          <w:rFonts w:ascii="Times New Roman" w:eastAsia="Times New Roman" w:hAnsi="Times New Roman" w:cs="Times New Roman"/>
          <w:color w:val="auto"/>
          <w:sz w:val="22"/>
          <w:szCs w:val="22"/>
        </w:rPr>
        <w:t xml:space="preserve">Гарантийный срок на выполненные работы составляет </w:t>
      </w:r>
      <w:r w:rsidR="005A37C0" w:rsidRPr="00DB5E04">
        <w:rPr>
          <w:rFonts w:ascii="Times New Roman" w:eastAsia="Times New Roman" w:hAnsi="Times New Roman" w:cs="Times New Roman"/>
          <w:color w:val="auto"/>
          <w:sz w:val="22"/>
          <w:szCs w:val="22"/>
        </w:rPr>
        <w:t>6</w:t>
      </w:r>
      <w:r w:rsidR="00F75C15" w:rsidRPr="00DB5E04">
        <w:rPr>
          <w:rFonts w:ascii="Times New Roman" w:eastAsia="Times New Roman" w:hAnsi="Times New Roman" w:cs="Times New Roman"/>
          <w:color w:val="auto"/>
          <w:sz w:val="22"/>
          <w:szCs w:val="22"/>
        </w:rPr>
        <w:t xml:space="preserve"> (</w:t>
      </w:r>
      <w:r w:rsidR="005A37C0" w:rsidRPr="00DB5E04">
        <w:rPr>
          <w:rFonts w:ascii="Times New Roman" w:eastAsia="Times New Roman" w:hAnsi="Times New Roman" w:cs="Times New Roman"/>
          <w:color w:val="auto"/>
          <w:sz w:val="22"/>
          <w:szCs w:val="22"/>
        </w:rPr>
        <w:t>шесть</w:t>
      </w:r>
      <w:r w:rsidR="00F75C15" w:rsidRPr="00DB5E04">
        <w:rPr>
          <w:rFonts w:ascii="Times New Roman" w:eastAsia="Times New Roman" w:hAnsi="Times New Roman" w:cs="Times New Roman"/>
          <w:color w:val="auto"/>
          <w:sz w:val="22"/>
          <w:szCs w:val="22"/>
        </w:rPr>
        <w:t xml:space="preserve">) месяцев с даты подписания Сторонами </w:t>
      </w:r>
      <w:r w:rsidRPr="00DB5E04">
        <w:rPr>
          <w:rFonts w:ascii="Times New Roman" w:eastAsia="Times New Roman" w:hAnsi="Times New Roman" w:cs="Times New Roman"/>
          <w:color w:val="auto"/>
          <w:sz w:val="22"/>
          <w:szCs w:val="22"/>
        </w:rPr>
        <w:t xml:space="preserve">без замечаний </w:t>
      </w:r>
      <w:r w:rsidR="00F75C15" w:rsidRPr="00DB5E04">
        <w:rPr>
          <w:rFonts w:ascii="Times New Roman" w:eastAsia="Times New Roman" w:hAnsi="Times New Roman" w:cs="Times New Roman"/>
          <w:color w:val="auto"/>
          <w:sz w:val="22"/>
          <w:szCs w:val="22"/>
        </w:rPr>
        <w:t>Акта выполненных работ, если иное не определено соответствующей спецификацией.</w:t>
      </w:r>
    </w:p>
    <w:p w14:paraId="06BCC61E" w14:textId="77777777" w:rsidR="00F75C15" w:rsidRPr="00DB5E04" w:rsidRDefault="00BF68D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6.2. </w:t>
      </w:r>
      <w:r w:rsidR="00F75C15" w:rsidRPr="00DB5E04">
        <w:rPr>
          <w:rFonts w:ascii="Times New Roman" w:eastAsia="Times New Roman" w:hAnsi="Times New Roman" w:cs="Times New Roman"/>
          <w:color w:val="auto"/>
          <w:sz w:val="22"/>
          <w:szCs w:val="22"/>
        </w:rPr>
        <w:t>Подрядчик гарантирует, что выполненные работы будут соответствовать требованиям настоящего Договора и обеспечивать надежную и безопасную работу Оборудования при соблюдении Заказчиком условий эксплуатации согласно технической документации завода-изготовителя.</w:t>
      </w:r>
    </w:p>
    <w:p w14:paraId="130932CF" w14:textId="77777777" w:rsidR="00F75C15" w:rsidRPr="00DB5E04" w:rsidRDefault="00BF68D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6.3. </w:t>
      </w:r>
      <w:r w:rsidR="00F75C15" w:rsidRPr="00DB5E04">
        <w:rPr>
          <w:rFonts w:ascii="Times New Roman" w:eastAsia="Times New Roman" w:hAnsi="Times New Roman" w:cs="Times New Roman"/>
          <w:color w:val="auto"/>
          <w:sz w:val="22"/>
          <w:szCs w:val="22"/>
        </w:rPr>
        <w:t>Если в течение гарантийного периода Заказчиком будут обнаружены дефекты или неисправности в Оборудовании, вызванные ненадлежащим исполнением Подрядчиком своих обязательств по настоящему Договору, Подрядчик обязан за свой счет, собственными силами устранить обнаруженные дефекты или неисправности, включая затраты на доставку Оборудования в гарантийный ремонт и обратно.</w:t>
      </w:r>
    </w:p>
    <w:p w14:paraId="62EEF4BB" w14:textId="77777777" w:rsidR="00F75C15" w:rsidRPr="00DB5E04" w:rsidRDefault="00BF68D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6.4. </w:t>
      </w:r>
      <w:r w:rsidR="00F75C15" w:rsidRPr="00DB5E04">
        <w:rPr>
          <w:rFonts w:ascii="Times New Roman" w:eastAsia="Times New Roman" w:hAnsi="Times New Roman" w:cs="Times New Roman"/>
          <w:color w:val="auto"/>
          <w:sz w:val="22"/>
          <w:szCs w:val="22"/>
        </w:rPr>
        <w:t>При обнаружении дефектов в отремонтированном Подрядчиком Оборудовании в период гарантийного срока, Заказчик извещает об этом Подрядчика, путем направления уведомления почтовой/электронной связью в течение 2-х календарных дней. После получения указанного уведомления Подрядчик обязан прибыть в течение 3 (трех) календарных дней, либо уведомить Заказчика о своем согласии на самостоятельное обследование Оборудования Заказчиком.</w:t>
      </w:r>
    </w:p>
    <w:p w14:paraId="042F995B" w14:textId="77777777" w:rsidR="00F75C15" w:rsidRPr="00DB5E04" w:rsidRDefault="00BF68D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6.5. </w:t>
      </w:r>
      <w:r w:rsidR="00F75C15" w:rsidRPr="00DB5E04">
        <w:rPr>
          <w:rFonts w:ascii="Times New Roman" w:eastAsia="Times New Roman" w:hAnsi="Times New Roman" w:cs="Times New Roman"/>
          <w:color w:val="auto"/>
          <w:sz w:val="22"/>
          <w:szCs w:val="22"/>
        </w:rPr>
        <w:t>По прибытию, полномочный представитель Подрядчика и представитель Заказчика составляют Акт о выявленных дефектах в отремонтированном Подрядчиком Оборудовании и устанавливают причины и виновников их появления. Дефекты в отремонтированном Подрядчиком Оборудовании устраняются Подрядчиком за свой счет. По окончанию устранения дефектов в Оборудовании, выявленных в период гарантийного срока, Заказчик осуществляет их приемку.</w:t>
      </w:r>
    </w:p>
    <w:p w14:paraId="311AEF5B" w14:textId="77777777" w:rsidR="00F75C15" w:rsidRPr="00DB5E04" w:rsidRDefault="00BF68D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6.6. </w:t>
      </w:r>
      <w:r w:rsidR="00F75C15" w:rsidRPr="00DB5E04">
        <w:rPr>
          <w:rFonts w:ascii="Times New Roman" w:eastAsia="Times New Roman" w:hAnsi="Times New Roman" w:cs="Times New Roman"/>
          <w:color w:val="auto"/>
          <w:sz w:val="22"/>
          <w:szCs w:val="22"/>
        </w:rPr>
        <w:t xml:space="preserve">В случае неприбытия представителя Подрядчика в адрес Заказчика в течение 3 (трех) календарных  дней со дня получения уведомления от Заказчика и неполучении Заказчиком  в указанный период письменного  ответа от Подрядчика,  Заказчик составляет Акт обнаруженных дефектов или неисправностей с указанием обнаруженных дефектов или неисправностей в Оборудовании в одностороннем порядке, который является основанием для предъявления Заказчиком требований к Подрядчику об устранении дефектов или неисправностей в Оборудовании и/или запасных частях, деталях. </w:t>
      </w:r>
    </w:p>
    <w:p w14:paraId="715D51D8" w14:textId="77777777" w:rsidR="00F75C15" w:rsidRPr="00DB5E04" w:rsidRDefault="00BF68D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lastRenderedPageBreak/>
        <w:t xml:space="preserve">6.7. </w:t>
      </w:r>
      <w:r w:rsidR="00F75C15" w:rsidRPr="00DB5E04">
        <w:rPr>
          <w:rFonts w:ascii="Times New Roman" w:eastAsia="Times New Roman" w:hAnsi="Times New Roman" w:cs="Times New Roman"/>
          <w:color w:val="auto"/>
          <w:sz w:val="22"/>
          <w:szCs w:val="22"/>
        </w:rPr>
        <w:t>Срок устранения дефектов не может быть более 14 (Четырнадцати) календарных дней от даты составления Акта о выявленных дефектах. При этом гарантийный срок на работы по ремонту Оборудования продлевается на период времени, затраченный Подрядчиком на устранение дефектов.</w:t>
      </w:r>
    </w:p>
    <w:p w14:paraId="2419B8DE" w14:textId="77777777" w:rsidR="00F75C15" w:rsidRPr="00DB5E04" w:rsidRDefault="00BF68D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6.8. </w:t>
      </w:r>
      <w:r w:rsidR="00F75C15" w:rsidRPr="00DB5E04">
        <w:rPr>
          <w:rFonts w:ascii="Times New Roman" w:eastAsia="Times New Roman" w:hAnsi="Times New Roman" w:cs="Times New Roman"/>
          <w:color w:val="auto"/>
          <w:sz w:val="22"/>
          <w:szCs w:val="22"/>
        </w:rPr>
        <w:t>Заказчик по согласованию с Подрядчиком, (либо в случае нарушения Подрядчиком сроков устранения недостатков или уклонения от устранения), имеет право устранить обнаруженные в течение гарантийного периода дефекты или неисправности в Оборудовании своими силами или поручить устранение недостатков третьему лицу с отнесением расходов на Подрядчика.</w:t>
      </w:r>
    </w:p>
    <w:p w14:paraId="0A8FDDF1" w14:textId="0ACCA568" w:rsidR="005A37C0" w:rsidRPr="00DB5E04" w:rsidRDefault="00F75C1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В таком случае Заказчик после выполнения необходимых работ, предоставляет Подрядчику соответствующие документы, подтверждающие расходы. Подрядчик производит с Заказчиком взаиморасчеты, путем перечисления денежных средств на расчетный счет Заказчика в течение 5 (пяти) рабочих дней от даты предоставления Заказчиком вышеуказанных документов.</w:t>
      </w:r>
    </w:p>
    <w:p w14:paraId="6BBDA05D" w14:textId="0500CB9C" w:rsidR="00F75C15" w:rsidRPr="00DB5E04" w:rsidRDefault="00453B97" w:rsidP="00DB5E04">
      <w:pPr>
        <w:widowControl/>
        <w:spacing w:before="240" w:after="60"/>
        <w:jc w:val="center"/>
        <w:rPr>
          <w:rFonts w:ascii="Times New Roman" w:eastAsia="Times New Roman" w:hAnsi="Times New Roman" w:cs="Times New Roman"/>
          <w:b/>
          <w:color w:val="auto"/>
          <w:sz w:val="22"/>
          <w:szCs w:val="22"/>
        </w:rPr>
      </w:pPr>
      <w:r w:rsidRPr="00DB5E04">
        <w:rPr>
          <w:rFonts w:ascii="Times New Roman" w:eastAsia="Times New Roman" w:hAnsi="Times New Roman" w:cs="Times New Roman"/>
          <w:b/>
          <w:color w:val="auto"/>
          <w:sz w:val="22"/>
          <w:szCs w:val="22"/>
        </w:rPr>
        <w:t xml:space="preserve">7. </w:t>
      </w:r>
      <w:r w:rsidR="00F75C15" w:rsidRPr="00DB5E04">
        <w:rPr>
          <w:rFonts w:ascii="Times New Roman" w:eastAsia="Times New Roman" w:hAnsi="Times New Roman" w:cs="Times New Roman"/>
          <w:b/>
          <w:color w:val="auto"/>
          <w:sz w:val="22"/>
          <w:szCs w:val="22"/>
        </w:rPr>
        <w:t>ОТВЕТСТВЕННОСТЬ СТОРОН</w:t>
      </w:r>
    </w:p>
    <w:p w14:paraId="64BDF310" w14:textId="77777777" w:rsidR="00F75C15" w:rsidRPr="00DB5E04" w:rsidRDefault="00453B9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7.1. </w:t>
      </w:r>
      <w:r w:rsidR="00F75C15" w:rsidRPr="00DB5E04">
        <w:rPr>
          <w:rFonts w:ascii="Times New Roman" w:eastAsia="Times New Roman" w:hAnsi="Times New Roman" w:cs="Times New Roman"/>
          <w:color w:val="auto"/>
          <w:sz w:val="22"/>
          <w:szCs w:val="22"/>
        </w:rPr>
        <w:t>Риск случайной гибели или случайного повреждения результата выполненной работы до ее приемки Заказчиком несет Подрядчик.</w:t>
      </w:r>
    </w:p>
    <w:p w14:paraId="6622A093" w14:textId="74078318" w:rsidR="00F75C15" w:rsidRPr="00DB5E04" w:rsidRDefault="00453B9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7.2. </w:t>
      </w:r>
      <w:r w:rsidR="00F75C15" w:rsidRPr="00DB5E04">
        <w:rPr>
          <w:rFonts w:ascii="Times New Roman" w:eastAsia="Times New Roman" w:hAnsi="Times New Roman" w:cs="Times New Roman"/>
          <w:color w:val="auto"/>
          <w:sz w:val="22"/>
          <w:szCs w:val="22"/>
        </w:rPr>
        <w:t>В случае нарушения сроков выполнения работ, установленных в Спецификации, Подрядчик уплачива</w:t>
      </w:r>
      <w:r w:rsidR="00547E6E" w:rsidRPr="00DB5E04">
        <w:rPr>
          <w:rFonts w:ascii="Times New Roman" w:eastAsia="Times New Roman" w:hAnsi="Times New Roman" w:cs="Times New Roman"/>
          <w:color w:val="auto"/>
          <w:sz w:val="22"/>
          <w:szCs w:val="22"/>
        </w:rPr>
        <w:t>ет Заказчику пеню в размере 0,01</w:t>
      </w:r>
      <w:r w:rsidR="00F75C15" w:rsidRPr="00DB5E04">
        <w:rPr>
          <w:rFonts w:ascii="Times New Roman" w:eastAsia="Times New Roman" w:hAnsi="Times New Roman" w:cs="Times New Roman"/>
          <w:color w:val="auto"/>
          <w:sz w:val="22"/>
          <w:szCs w:val="22"/>
        </w:rPr>
        <w:t>% от суммы работ по соответствующей Спецификации за каждый день просрочки</w:t>
      </w:r>
      <w:r w:rsidR="00547E6E" w:rsidRPr="00DB5E04">
        <w:rPr>
          <w:rFonts w:ascii="Times New Roman" w:eastAsia="Times New Roman" w:hAnsi="Times New Roman" w:cs="Times New Roman"/>
          <w:color w:val="auto"/>
          <w:sz w:val="22"/>
          <w:szCs w:val="22"/>
        </w:rPr>
        <w:t>, но не более 10% от суммы работ по соответствующей Спецификации</w:t>
      </w:r>
      <w:r w:rsidRPr="00DB5E04">
        <w:rPr>
          <w:rFonts w:ascii="Times New Roman" w:eastAsia="Times New Roman" w:hAnsi="Times New Roman" w:cs="Times New Roman"/>
          <w:color w:val="auto"/>
          <w:sz w:val="22"/>
          <w:szCs w:val="22"/>
        </w:rPr>
        <w:t>.</w:t>
      </w:r>
    </w:p>
    <w:p w14:paraId="59771998" w14:textId="61F1BCEB" w:rsidR="00F75C15" w:rsidRPr="00DB5E04" w:rsidRDefault="00453B9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7.3. </w:t>
      </w:r>
      <w:r w:rsidR="00F75C15" w:rsidRPr="00DB5E04">
        <w:rPr>
          <w:rFonts w:ascii="Times New Roman" w:eastAsia="Times New Roman" w:hAnsi="Times New Roman" w:cs="Times New Roman"/>
          <w:color w:val="auto"/>
          <w:sz w:val="22"/>
          <w:szCs w:val="22"/>
        </w:rPr>
        <w:t>В случае несвоевременной оплаты выполненных работ по настоящему Договору Заказчик уплачивае</w:t>
      </w:r>
      <w:r w:rsidR="00547E6E" w:rsidRPr="00DB5E04">
        <w:rPr>
          <w:rFonts w:ascii="Times New Roman" w:eastAsia="Times New Roman" w:hAnsi="Times New Roman" w:cs="Times New Roman"/>
          <w:color w:val="auto"/>
          <w:sz w:val="22"/>
          <w:szCs w:val="22"/>
        </w:rPr>
        <w:t>т Подрядчику пеню в размере 0,01</w:t>
      </w:r>
      <w:r w:rsidR="00F75C15" w:rsidRPr="00DB5E04">
        <w:rPr>
          <w:rFonts w:ascii="Times New Roman" w:eastAsia="Times New Roman" w:hAnsi="Times New Roman" w:cs="Times New Roman"/>
          <w:color w:val="auto"/>
          <w:sz w:val="22"/>
          <w:szCs w:val="22"/>
        </w:rPr>
        <w:t>% от суммы задолженности за каждый день просрочки</w:t>
      </w:r>
      <w:r w:rsidR="00547E6E" w:rsidRPr="00DB5E04">
        <w:rPr>
          <w:rFonts w:ascii="Times New Roman" w:eastAsia="Times New Roman" w:hAnsi="Times New Roman" w:cs="Times New Roman"/>
          <w:color w:val="auto"/>
          <w:sz w:val="22"/>
          <w:szCs w:val="22"/>
        </w:rPr>
        <w:t>, но более 10% от неоплаченной в срок суммы</w:t>
      </w:r>
      <w:r w:rsidRPr="00DB5E04">
        <w:rPr>
          <w:rFonts w:ascii="Times New Roman" w:eastAsia="Times New Roman" w:hAnsi="Times New Roman" w:cs="Times New Roman"/>
          <w:color w:val="auto"/>
          <w:sz w:val="22"/>
          <w:szCs w:val="22"/>
        </w:rPr>
        <w:t>.</w:t>
      </w:r>
    </w:p>
    <w:p w14:paraId="491DAF2A" w14:textId="77777777" w:rsidR="00F75C15" w:rsidRPr="00DB5E04" w:rsidRDefault="00453B9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7.4. </w:t>
      </w:r>
      <w:r w:rsidR="00F75C15" w:rsidRPr="00DB5E04">
        <w:rPr>
          <w:rFonts w:ascii="Times New Roman" w:eastAsia="Times New Roman" w:hAnsi="Times New Roman" w:cs="Times New Roman"/>
          <w:color w:val="auto"/>
          <w:sz w:val="22"/>
          <w:szCs w:val="22"/>
        </w:rPr>
        <w:t>Если Подрядчик нарушил срок выполнения работ, установленный в соответствующей спецификации, или в течение гарантийного периода в работе Оборудовании будут выявлены дефекты, Заказчик вправе требовать от Подрядчика возмещения документально подтвержденных убытков, в том числе убытки, связанные с привлечением Оборудования третьих лиц.</w:t>
      </w:r>
    </w:p>
    <w:p w14:paraId="12D5BB06" w14:textId="77777777" w:rsidR="00F75C15" w:rsidRPr="00DB5E04" w:rsidRDefault="00453B9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7.5. </w:t>
      </w:r>
      <w:r w:rsidR="00F75C15" w:rsidRPr="00DB5E04">
        <w:rPr>
          <w:rFonts w:ascii="Times New Roman" w:eastAsia="Times New Roman" w:hAnsi="Times New Roman" w:cs="Times New Roman"/>
          <w:color w:val="auto"/>
          <w:sz w:val="22"/>
          <w:szCs w:val="22"/>
        </w:rPr>
        <w:t>В случаях, когда Работы выполнены Подрядчиком с отступлениями от настоящего Договора, ухудшившими результат Работ, или с иными недостатками, которые делают его непригодным для использования по назначению, Заказчик вправе по своему выбору потребовать от Подрядчика:</w:t>
      </w:r>
    </w:p>
    <w:p w14:paraId="2C7483B6" w14:textId="77777777" w:rsidR="00F75C15" w:rsidRPr="00DB5E04" w:rsidRDefault="00F75C15" w:rsidP="00DB5E04">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Безвозмездного устранения недостатков в разумный срок.</w:t>
      </w:r>
    </w:p>
    <w:p w14:paraId="0CEDAF3E" w14:textId="77777777" w:rsidR="00F75C15" w:rsidRPr="00DB5E04" w:rsidRDefault="00F75C15" w:rsidP="00DB5E04">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Соразмерного уменьшения установленной за работу цены.</w:t>
      </w:r>
    </w:p>
    <w:p w14:paraId="15689400" w14:textId="77777777" w:rsidR="00F75C15" w:rsidRPr="00DB5E04" w:rsidRDefault="00F75C15" w:rsidP="00DB5E04">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Возмещения своих расходов на устранение недостатков.</w:t>
      </w:r>
    </w:p>
    <w:p w14:paraId="6802797F" w14:textId="77777777" w:rsidR="00F75C15" w:rsidRPr="00DB5E04" w:rsidRDefault="00453B9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7.6. </w:t>
      </w:r>
      <w:r w:rsidR="00F75C15" w:rsidRPr="00DB5E04">
        <w:rPr>
          <w:rFonts w:ascii="Times New Roman" w:eastAsia="Times New Roman" w:hAnsi="Times New Roman" w:cs="Times New Roman"/>
          <w:color w:val="auto"/>
          <w:sz w:val="22"/>
          <w:szCs w:val="22"/>
        </w:rPr>
        <w:t>Если отступления в Работах от условий настоящего Договора или иные недостатки результата не были устранены либо являются существенными и неустранимыми, или выявляются неоднократно в течение гарантийного срока, либо проявляются вновь после их устранения, и других подобных недостатков, Заказчик вправе отказаться от исполнения Договора и потребовать возврата уплаченных денежных средств и возмещения причиненных убытков.</w:t>
      </w:r>
    </w:p>
    <w:p w14:paraId="41FBF180" w14:textId="77777777" w:rsidR="00F75C15" w:rsidRPr="00DB5E04" w:rsidRDefault="00453B9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7.7. </w:t>
      </w:r>
      <w:r w:rsidR="00F75C15" w:rsidRPr="00DB5E04">
        <w:rPr>
          <w:rFonts w:ascii="Times New Roman" w:eastAsia="Times New Roman" w:hAnsi="Times New Roman" w:cs="Times New Roman"/>
          <w:color w:val="auto"/>
          <w:sz w:val="22"/>
          <w:szCs w:val="22"/>
        </w:rPr>
        <w:t>Требования, связанные с недостатками выполненных работ, могут быть предъявлены при приемке выполненных работ, в ходе выполнения работ либо, если невозможно обнаружить недостатки при приемке выполненных работ, в течение гарантийного срока.</w:t>
      </w:r>
    </w:p>
    <w:p w14:paraId="796C98B5" w14:textId="77777777" w:rsidR="00F75C15" w:rsidRPr="00DB5E04" w:rsidRDefault="00453B9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7.8. </w:t>
      </w:r>
      <w:r w:rsidR="00F75C15" w:rsidRPr="00DB5E04">
        <w:rPr>
          <w:rFonts w:ascii="Times New Roman" w:eastAsia="Times New Roman" w:hAnsi="Times New Roman" w:cs="Times New Roman"/>
          <w:color w:val="auto"/>
          <w:sz w:val="22"/>
          <w:szCs w:val="22"/>
        </w:rPr>
        <w:t>Взыскание убытков, штрафов, пени не освобождает Сторону, нарушившую Договор, от исполнения обязательств по настоящему Договору.</w:t>
      </w:r>
    </w:p>
    <w:p w14:paraId="562B5675" w14:textId="77777777" w:rsidR="00F75C15" w:rsidRPr="00DB5E04" w:rsidRDefault="00453B9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7.9. </w:t>
      </w:r>
      <w:r w:rsidR="00F75C15" w:rsidRPr="00DB5E04">
        <w:rPr>
          <w:rFonts w:ascii="Times New Roman" w:eastAsia="Times New Roman" w:hAnsi="Times New Roman" w:cs="Times New Roman"/>
          <w:color w:val="auto"/>
          <w:sz w:val="22"/>
          <w:szCs w:val="22"/>
        </w:rPr>
        <w:t>Выставление и начисление штрафных санкций является правом, а не обязанностью Сторон и осуществляются ими по своему усмотрению в случае нарушения другой Стороной своих обязательств по настоящему Договору.</w:t>
      </w:r>
    </w:p>
    <w:p w14:paraId="57A0A656" w14:textId="77777777" w:rsidR="00F75C15" w:rsidRPr="00DB5E04" w:rsidRDefault="00453B9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7.10. </w:t>
      </w:r>
      <w:r w:rsidR="00F75C15" w:rsidRPr="00DB5E04">
        <w:rPr>
          <w:rFonts w:ascii="Times New Roman" w:eastAsia="Times New Roman" w:hAnsi="Times New Roman" w:cs="Times New Roman"/>
          <w:color w:val="auto"/>
          <w:sz w:val="22"/>
          <w:szCs w:val="22"/>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491A174B" w14:textId="77777777" w:rsidR="00F75C15" w:rsidRPr="00DB5E04" w:rsidRDefault="00453B9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7.11. </w:t>
      </w:r>
      <w:r w:rsidR="00F75C15" w:rsidRPr="00DB5E04">
        <w:rPr>
          <w:rFonts w:ascii="Times New Roman" w:eastAsia="Times New Roman" w:hAnsi="Times New Roman" w:cs="Times New Roman"/>
          <w:color w:val="auto"/>
          <w:sz w:val="22"/>
          <w:szCs w:val="22"/>
        </w:rPr>
        <w:t>Подрядчик в соответствии со ст. 406.1 ГК РФ возмещает Заказчику все имущественные потери последнего, возникшие в случаях отказа налоговыми органами Заказчику:</w:t>
      </w:r>
    </w:p>
    <w:p w14:paraId="08FC8139" w14:textId="77777777" w:rsidR="00F75C15" w:rsidRPr="00DB5E04" w:rsidRDefault="00F75C15" w:rsidP="00DB5E04">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во включении в состав расходов для целей налогового учета заявленной стоимости приобретенных по настоящему Договору работ, а также отказа в соответствующих налоговых вычетах НДС в связи с наличием обстоятельств, свидетельствующих о недостоверности и противоречивости сведений, отраженных в документах Подрядчика, а также в связи с наличием обстоятельств, предусмотренных ст. 54.1 НК РФ и связанных с Подрядчиком и (или) обстоятельствами Договора;</w:t>
      </w:r>
    </w:p>
    <w:p w14:paraId="59F62D8A" w14:textId="77777777" w:rsidR="00F75C15" w:rsidRPr="00DB5E04" w:rsidRDefault="00F75C15" w:rsidP="00DB5E04">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в возмещении (вычете) заявленных сумм НДС по причине не отражения Подрядчиком в книге продаж реализации работ на основании соответствующих счетов-фактур, выставленных в адрес Заказчика, а также по причине не выставления Подрядчиком исправительных счетов-фактур при наличии несоответствий наименования Подрядчика. ИНН, КПП, указанных в счете-фактуре или Договоре.</w:t>
      </w:r>
    </w:p>
    <w:p w14:paraId="543DEC0F" w14:textId="77777777" w:rsidR="00F75C15" w:rsidRPr="00DB5E04" w:rsidRDefault="00F75C15" w:rsidP="00DB5E04">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в связи с привлечением Подрядчиком третьих лиц без проявления должной степени осмотрительности и осторожности, обладающих признаками «фирм-однодневок» в том понимании, в </w:t>
      </w:r>
      <w:r w:rsidRPr="00DB5E04">
        <w:rPr>
          <w:rFonts w:ascii="Times New Roman" w:eastAsia="Times New Roman" w:hAnsi="Times New Roman" w:cs="Times New Roman"/>
          <w:color w:val="auto"/>
          <w:sz w:val="22"/>
          <w:szCs w:val="22"/>
        </w:rPr>
        <w:lastRenderedPageBreak/>
        <w:t>каком этот термин используется судебной практикой и налоговыми органами, в том числе с привлечением Подрядчиком третьих лиц, не обладающих признаками действующих организаций.</w:t>
      </w:r>
    </w:p>
    <w:p w14:paraId="6695EEFD" w14:textId="77777777" w:rsidR="00F75C15" w:rsidRPr="00DB5E04" w:rsidRDefault="00F75C1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Заказчик обязуется уведомить Подрядчика обо всех выявленных в ходе мероприятий налогового контроля фактах, с которыми Заказчик связывает свое право на возмещение имущественных потерь.</w:t>
      </w:r>
    </w:p>
    <w:p w14:paraId="20FE3D33" w14:textId="77777777" w:rsidR="00F75C15" w:rsidRPr="00DB5E04" w:rsidRDefault="00F75C1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Подрядчик во избежание необоснованного формального доначисления Заказчику по итогам мероприятий налогового контроля налогов, пеней и штрафов обязуется представить соответствующие пояснения и документы в течение 10 (десяти) дней с даты получения запроса Заказчика.</w:t>
      </w:r>
    </w:p>
    <w:p w14:paraId="547E8679" w14:textId="77777777" w:rsidR="00F75C15" w:rsidRPr="00DB5E04" w:rsidRDefault="00F75C1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Подрядчик возмещает Заказчику имущественные потери последнего в размере 120% от сумм, уплаченных Заказчиком на основании решения налогового органа налогов, пеней и штрафа.</w:t>
      </w:r>
    </w:p>
    <w:p w14:paraId="14F9AB99" w14:textId="77777777" w:rsidR="00F75C15" w:rsidRPr="00DB5E04" w:rsidRDefault="00F75C1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Имущественные потери Заказчика подлежат возмещению в течение 10 (десяти) календарных дней с даты выставления Заказчиком счета, к которому прикладывается выписка из вступившего в законную силу решения налогового органа.</w:t>
      </w:r>
    </w:p>
    <w:p w14:paraId="4938C5AD" w14:textId="77777777" w:rsidR="00F75C15" w:rsidRPr="00DB5E04" w:rsidRDefault="00F75C1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В случае предоставления Подрядчиком Заказчику исправленных и достоверных документов в срок, не превышающий 2 (двух) лет со дня предъявления Заказчику налоговых претензий, и при условии подтверждения налоговым органом правомерности расходов Заказчика по настоящему Договору и налоговых вычетов по НДС, и реализации Заказчиком на основании таких документов своего права на возврат уплаченных по итогам мероприятий налогового контроля налогов, Заказчик обязуется вернуть Подрядчику сумму возмещенных потерь в размере до начисленного налога в срок не позднее 30 (тридцати) дней с даты возврата налога.</w:t>
      </w:r>
    </w:p>
    <w:p w14:paraId="2204676C" w14:textId="77777777" w:rsidR="00F75C15" w:rsidRPr="00DB5E04" w:rsidRDefault="00453B9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7.12. </w:t>
      </w:r>
      <w:r w:rsidR="00F75C15" w:rsidRPr="00DB5E04">
        <w:rPr>
          <w:rFonts w:ascii="Times New Roman" w:eastAsia="Times New Roman" w:hAnsi="Times New Roman" w:cs="Times New Roman"/>
          <w:color w:val="auto"/>
          <w:sz w:val="22"/>
          <w:szCs w:val="22"/>
        </w:rPr>
        <w:t xml:space="preserve">В случае привлечения Подрядчиком третьих лиц с нарушением </w:t>
      </w:r>
      <w:proofErr w:type="gramStart"/>
      <w:r w:rsidR="00F75C15" w:rsidRPr="00DB5E04">
        <w:rPr>
          <w:rFonts w:ascii="Times New Roman" w:eastAsia="Times New Roman" w:hAnsi="Times New Roman" w:cs="Times New Roman"/>
          <w:color w:val="auto"/>
          <w:sz w:val="22"/>
          <w:szCs w:val="22"/>
        </w:rPr>
        <w:t>условий</w:t>
      </w:r>
      <w:proofErr w:type="gramEnd"/>
      <w:r w:rsidR="00F75C15" w:rsidRPr="00DB5E04">
        <w:rPr>
          <w:rFonts w:ascii="Times New Roman" w:eastAsia="Times New Roman" w:hAnsi="Times New Roman" w:cs="Times New Roman"/>
          <w:color w:val="auto"/>
          <w:sz w:val="22"/>
          <w:szCs w:val="22"/>
        </w:rPr>
        <w:t xml:space="preserve"> предусмотренных п. 4.2.3. настоящего Договора, Подрядчик уплачивает Заказчику штрафную неустойку в размере цены настоящего Договора в течение 5 (пяти) рабочих дней от даты получения соответствующего требования от Заказчика.</w:t>
      </w:r>
    </w:p>
    <w:p w14:paraId="1E007174" w14:textId="0B464C59" w:rsidR="00F75C15" w:rsidRPr="00DB5E04" w:rsidRDefault="00453B9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7.13. </w:t>
      </w:r>
      <w:r w:rsidR="00F75C15" w:rsidRPr="00DB5E04">
        <w:rPr>
          <w:rFonts w:ascii="Times New Roman" w:eastAsia="Times New Roman" w:hAnsi="Times New Roman" w:cs="Times New Roman"/>
          <w:color w:val="auto"/>
          <w:sz w:val="22"/>
          <w:szCs w:val="22"/>
        </w:rPr>
        <w:t>В случае выявления на территории Заказчика работников Подрядчика с признаками алкогольного, наркотического и токсического опьянения, и/или пронос и нахождение на территории Заказчика веществ, вызывающих алкогольное, наркотическое или токсическое опьянение Подрядчик в течение 5 (пяти) календарных дней от даты получения соответствующего требования от Заказчика уплачивает штраф в размере 5</w:t>
      </w:r>
      <w:r w:rsidR="00BD064C" w:rsidRPr="00DB5E04">
        <w:rPr>
          <w:rFonts w:ascii="Times New Roman" w:eastAsia="Times New Roman" w:hAnsi="Times New Roman" w:cs="Times New Roman"/>
          <w:color w:val="auto"/>
          <w:sz w:val="22"/>
          <w:szCs w:val="22"/>
        </w:rPr>
        <w:t>0</w:t>
      </w:r>
      <w:r w:rsidR="00F75C15" w:rsidRPr="00DB5E04">
        <w:rPr>
          <w:rFonts w:ascii="Times New Roman" w:eastAsia="Times New Roman" w:hAnsi="Times New Roman" w:cs="Times New Roman"/>
          <w:color w:val="auto"/>
          <w:sz w:val="22"/>
          <w:szCs w:val="22"/>
        </w:rPr>
        <w:t> 000,00 руб. за каждый факт нарушения.</w:t>
      </w:r>
    </w:p>
    <w:p w14:paraId="120D331B" w14:textId="621C48AE" w:rsidR="00F75C15" w:rsidRPr="00DB5E04" w:rsidRDefault="00453B97"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7.14. </w:t>
      </w:r>
      <w:r w:rsidR="00F75C15" w:rsidRPr="00DB5E04">
        <w:rPr>
          <w:rFonts w:ascii="Times New Roman" w:eastAsia="Times New Roman" w:hAnsi="Times New Roman" w:cs="Times New Roman"/>
          <w:color w:val="auto"/>
          <w:sz w:val="22"/>
          <w:szCs w:val="22"/>
        </w:rPr>
        <w:t xml:space="preserve">Подрядчик несет ответственность за соблюдение своими работниками правил проживания в </w:t>
      </w:r>
      <w:r w:rsidR="00223CAA" w:rsidRPr="00DB5E04">
        <w:rPr>
          <w:rFonts w:ascii="Times New Roman" w:eastAsia="Times New Roman" w:hAnsi="Times New Roman" w:cs="Times New Roman"/>
          <w:color w:val="auto"/>
          <w:sz w:val="22"/>
          <w:szCs w:val="22"/>
        </w:rPr>
        <w:t xml:space="preserve">блочно-модульных </w:t>
      </w:r>
      <w:proofErr w:type="gramStart"/>
      <w:r w:rsidR="00223CAA" w:rsidRPr="00DB5E04">
        <w:rPr>
          <w:rFonts w:ascii="Times New Roman" w:eastAsia="Times New Roman" w:hAnsi="Times New Roman" w:cs="Times New Roman"/>
          <w:color w:val="auto"/>
          <w:sz w:val="22"/>
          <w:szCs w:val="22"/>
        </w:rPr>
        <w:t>зданиях  общежитий</w:t>
      </w:r>
      <w:proofErr w:type="gramEnd"/>
      <w:r w:rsidR="00223CAA" w:rsidRPr="00DB5E04">
        <w:rPr>
          <w:rFonts w:ascii="Times New Roman" w:eastAsia="Times New Roman" w:hAnsi="Times New Roman" w:cs="Times New Roman"/>
          <w:color w:val="auto"/>
          <w:sz w:val="22"/>
          <w:szCs w:val="22"/>
        </w:rPr>
        <w:t xml:space="preserve"> </w:t>
      </w:r>
      <w:r w:rsidR="00F75C15" w:rsidRPr="00DB5E04">
        <w:rPr>
          <w:rFonts w:ascii="Times New Roman" w:eastAsia="Times New Roman" w:hAnsi="Times New Roman" w:cs="Times New Roman"/>
          <w:color w:val="auto"/>
          <w:sz w:val="22"/>
          <w:szCs w:val="22"/>
        </w:rPr>
        <w:t xml:space="preserve">Заказчика. За нарушение правил проживания в </w:t>
      </w:r>
      <w:r w:rsidR="00223CAA" w:rsidRPr="00DB5E04">
        <w:rPr>
          <w:rFonts w:ascii="Times New Roman" w:eastAsia="Times New Roman" w:hAnsi="Times New Roman" w:cs="Times New Roman"/>
          <w:color w:val="auto"/>
          <w:sz w:val="22"/>
          <w:szCs w:val="22"/>
        </w:rPr>
        <w:t xml:space="preserve">блочно-модульных </w:t>
      </w:r>
      <w:proofErr w:type="gramStart"/>
      <w:r w:rsidR="00223CAA" w:rsidRPr="00DB5E04">
        <w:rPr>
          <w:rFonts w:ascii="Times New Roman" w:eastAsia="Times New Roman" w:hAnsi="Times New Roman" w:cs="Times New Roman"/>
          <w:color w:val="auto"/>
          <w:sz w:val="22"/>
          <w:szCs w:val="22"/>
        </w:rPr>
        <w:t>зданиях  общежитий</w:t>
      </w:r>
      <w:proofErr w:type="gramEnd"/>
      <w:r w:rsidR="00F75C15" w:rsidRPr="00DB5E04">
        <w:rPr>
          <w:rFonts w:ascii="Times New Roman" w:eastAsia="Times New Roman" w:hAnsi="Times New Roman" w:cs="Times New Roman"/>
          <w:color w:val="auto"/>
          <w:sz w:val="22"/>
          <w:szCs w:val="22"/>
        </w:rPr>
        <w:t xml:space="preserve"> Заказчика, Подрядчик в течение 5 (пяти) календарных дней от даты получения соответствующего требования от Заказчика уплачивает штраф в размере 3</w:t>
      </w:r>
      <w:r w:rsidR="00BD064C" w:rsidRPr="00DB5E04">
        <w:rPr>
          <w:rFonts w:ascii="Times New Roman" w:eastAsia="Times New Roman" w:hAnsi="Times New Roman" w:cs="Times New Roman"/>
          <w:color w:val="auto"/>
          <w:sz w:val="22"/>
          <w:szCs w:val="22"/>
        </w:rPr>
        <w:t>0</w:t>
      </w:r>
      <w:r w:rsidR="00F75C15" w:rsidRPr="00DB5E04">
        <w:rPr>
          <w:rFonts w:ascii="Times New Roman" w:eastAsia="Times New Roman" w:hAnsi="Times New Roman" w:cs="Times New Roman"/>
          <w:color w:val="auto"/>
          <w:sz w:val="22"/>
          <w:szCs w:val="22"/>
        </w:rPr>
        <w:t> 000,00 руб. за каждый факт нарушения, и в случае причинения ущерба имуществу Заказчика, возмещает в полном объеме причиненный ущерб.</w:t>
      </w:r>
    </w:p>
    <w:p w14:paraId="40E2C0E4" w14:textId="77777777" w:rsidR="00436376" w:rsidRPr="00DB5E04" w:rsidRDefault="00DD51D0" w:rsidP="00DB5E04">
      <w:pPr>
        <w:widowControl/>
        <w:autoSpaceDE w:val="0"/>
        <w:autoSpaceDN w:val="0"/>
        <w:adjustRightInd w:val="0"/>
        <w:ind w:firstLine="284"/>
        <w:jc w:val="both"/>
        <w:rPr>
          <w:rFonts w:ascii="Times New Roman" w:eastAsia="Times New Roman" w:hAnsi="Times New Roman" w:cs="Times New Roman"/>
          <w:color w:val="auto"/>
          <w:sz w:val="22"/>
          <w:szCs w:val="22"/>
          <w:lang w:eastAsia="ar-SA"/>
        </w:rPr>
      </w:pPr>
      <w:r w:rsidRPr="00DB5E04">
        <w:rPr>
          <w:rFonts w:ascii="Times New Roman" w:eastAsia="Times New Roman" w:hAnsi="Times New Roman" w:cs="Times New Roman"/>
          <w:color w:val="auto"/>
          <w:sz w:val="22"/>
          <w:szCs w:val="22"/>
        </w:rPr>
        <w:t xml:space="preserve">7.15. </w:t>
      </w:r>
      <w:r w:rsidR="00436376" w:rsidRPr="00DB5E04">
        <w:rPr>
          <w:rFonts w:ascii="Times New Roman" w:eastAsia="Times New Roman" w:hAnsi="Times New Roman" w:cs="Times New Roman"/>
          <w:color w:val="auto"/>
          <w:sz w:val="22"/>
          <w:szCs w:val="22"/>
          <w:lang w:eastAsia="ar-SA"/>
        </w:rPr>
        <w:t>В случае выявления нарушения положений,</w:t>
      </w:r>
      <w:r w:rsidR="00436376" w:rsidRPr="00DB5E04">
        <w:t xml:space="preserve"> </w:t>
      </w:r>
      <w:r w:rsidR="00436376" w:rsidRPr="00DB5E04">
        <w:rPr>
          <w:rFonts w:ascii="Times New Roman" w:eastAsia="Times New Roman" w:hAnsi="Times New Roman" w:cs="Times New Roman"/>
          <w:color w:val="auto"/>
          <w:sz w:val="22"/>
          <w:szCs w:val="22"/>
          <w:lang w:eastAsia="ar-SA"/>
        </w:rPr>
        <w:t xml:space="preserve">устанавливающих требования по охране труда, промышленной и пожарной безопасности, правила пропускного и </w:t>
      </w:r>
      <w:proofErr w:type="spellStart"/>
      <w:r w:rsidR="00436376" w:rsidRPr="00DB5E04">
        <w:rPr>
          <w:rFonts w:ascii="Times New Roman" w:eastAsia="Times New Roman" w:hAnsi="Times New Roman" w:cs="Times New Roman"/>
          <w:color w:val="auto"/>
          <w:sz w:val="22"/>
          <w:szCs w:val="22"/>
          <w:lang w:eastAsia="ar-SA"/>
        </w:rPr>
        <w:t>внутриобъектного</w:t>
      </w:r>
      <w:proofErr w:type="spellEnd"/>
      <w:r w:rsidR="00436376" w:rsidRPr="00DB5E04">
        <w:rPr>
          <w:rFonts w:ascii="Times New Roman" w:eastAsia="Times New Roman" w:hAnsi="Times New Roman" w:cs="Times New Roman"/>
          <w:color w:val="auto"/>
          <w:sz w:val="22"/>
          <w:szCs w:val="22"/>
          <w:lang w:eastAsia="ar-SA"/>
        </w:rPr>
        <w:t xml:space="preserve"> режима Заказчика иных документов, в том числе, но не ограничиваясь, </w:t>
      </w:r>
      <w:r w:rsidR="00436376" w:rsidRPr="00DB5E04">
        <w:rPr>
          <w:rFonts w:ascii="Times New Roman" w:hAnsi="Times New Roman" w:cs="Times New Roman"/>
          <w:sz w:val="22"/>
          <w:szCs w:val="22"/>
        </w:rPr>
        <w:t>п</w:t>
      </w:r>
      <w:r w:rsidR="00436376" w:rsidRPr="00DB5E04">
        <w:rPr>
          <w:rFonts w:ascii="Times New Roman" w:eastAsia="Times New Roman" w:hAnsi="Times New Roman" w:cs="Times New Roman"/>
          <w:color w:val="auto"/>
          <w:sz w:val="22"/>
          <w:szCs w:val="22"/>
          <w:lang w:eastAsia="ar-SA"/>
        </w:rPr>
        <w:t>ри ввозе/вывозе ТМЦ на КПП без товарно-транспортной накладной либо материального пропуска на вывоз/вывоз ТМЦ работниками Подрядчика, Подрядчик в течение 5 (пяти) календарных дней от даты получения соответствующего требования от Заказчика уплачивает штраф в размере 50 000,00 руб. за каждый факт нарушения.</w:t>
      </w:r>
    </w:p>
    <w:p w14:paraId="1F6E3C9F" w14:textId="5DE59686" w:rsidR="00DD51D0" w:rsidRPr="00DB5E04" w:rsidRDefault="00436376" w:rsidP="00DB5E04">
      <w:pPr>
        <w:widowControl/>
        <w:ind w:firstLine="567"/>
        <w:contextualSpacing/>
        <w:mirrorIndents/>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7.16. </w:t>
      </w:r>
      <w:r w:rsidR="00DD51D0" w:rsidRPr="00DB5E04">
        <w:rPr>
          <w:rFonts w:ascii="Times New Roman" w:eastAsia="Times New Roman" w:hAnsi="Times New Roman" w:cs="Times New Roman"/>
          <w:color w:val="auto"/>
          <w:sz w:val="22"/>
          <w:szCs w:val="22"/>
        </w:rPr>
        <w:t xml:space="preserve">В случае несоблюдения Подрядчиком требований Соглашение о соблюдении правил охраны труда, промышленной безопасности, пожарной безопасности и охраны окружающей </w:t>
      </w:r>
      <w:proofErr w:type="gramStart"/>
      <w:r w:rsidR="00DD51D0" w:rsidRPr="00DB5E04">
        <w:rPr>
          <w:rFonts w:ascii="Times New Roman" w:eastAsia="Times New Roman" w:hAnsi="Times New Roman" w:cs="Times New Roman"/>
          <w:color w:val="auto"/>
          <w:sz w:val="22"/>
          <w:szCs w:val="22"/>
        </w:rPr>
        <w:t>среды  (</w:t>
      </w:r>
      <w:proofErr w:type="gramEnd"/>
      <w:r w:rsidR="00DD51D0" w:rsidRPr="00DB5E04">
        <w:rPr>
          <w:rFonts w:ascii="Times New Roman" w:eastAsia="Times New Roman" w:hAnsi="Times New Roman" w:cs="Times New Roman"/>
          <w:color w:val="auto"/>
          <w:sz w:val="22"/>
          <w:szCs w:val="22"/>
        </w:rPr>
        <w:t>Приложение № 4 к настоящему договору) Подрядчик уплачивает штраф в размере 5</w:t>
      </w:r>
      <w:r w:rsidR="00BD064C" w:rsidRPr="00DB5E04">
        <w:rPr>
          <w:rFonts w:ascii="Times New Roman" w:eastAsia="Times New Roman" w:hAnsi="Times New Roman" w:cs="Times New Roman"/>
          <w:color w:val="auto"/>
          <w:sz w:val="22"/>
          <w:szCs w:val="22"/>
        </w:rPr>
        <w:t>0</w:t>
      </w:r>
      <w:r w:rsidR="00DD51D0" w:rsidRPr="00DB5E04">
        <w:rPr>
          <w:rFonts w:ascii="Times New Roman" w:eastAsia="Times New Roman" w:hAnsi="Times New Roman" w:cs="Times New Roman"/>
          <w:color w:val="auto"/>
          <w:sz w:val="22"/>
          <w:szCs w:val="22"/>
        </w:rPr>
        <w:t xml:space="preserve"> 000,00 руб. за каждый выявленный факт нарушения.</w:t>
      </w:r>
    </w:p>
    <w:p w14:paraId="631860DF" w14:textId="43F9E2A5" w:rsidR="00DD51D0" w:rsidRPr="00DB5E04" w:rsidRDefault="00DD51D0" w:rsidP="00DB5E04">
      <w:pPr>
        <w:widowControl/>
        <w:ind w:firstLine="567"/>
        <w:contextualSpacing/>
        <w:mirrorIndents/>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7.1</w:t>
      </w:r>
      <w:r w:rsidR="00436376" w:rsidRPr="00DB5E04">
        <w:rPr>
          <w:rFonts w:ascii="Times New Roman" w:eastAsia="Times New Roman" w:hAnsi="Times New Roman" w:cs="Times New Roman"/>
          <w:color w:val="auto"/>
          <w:sz w:val="22"/>
          <w:szCs w:val="22"/>
        </w:rPr>
        <w:t>7</w:t>
      </w:r>
      <w:r w:rsidRPr="00DB5E04">
        <w:rPr>
          <w:rFonts w:ascii="Times New Roman" w:eastAsia="Times New Roman" w:hAnsi="Times New Roman" w:cs="Times New Roman"/>
          <w:color w:val="auto"/>
          <w:sz w:val="22"/>
          <w:szCs w:val="22"/>
        </w:rPr>
        <w:t>. Должностные лица Подрядчика, допустившие нарушения законодательства, требований безопасности и охраны труда, невыполнение обязательств по договорам, соглашениям по охране труда, своих должностных обязанностей, предписаний контролирующих органов, а также приказов, указаний и распоряжений Заказчика, несут ответственность в порядке, установленном законодательством Российской Федерации.</w:t>
      </w:r>
    </w:p>
    <w:p w14:paraId="3949454C" w14:textId="77777777" w:rsidR="00F75C15" w:rsidRPr="00DB5E04" w:rsidRDefault="00D64D90" w:rsidP="00DB5E04">
      <w:pPr>
        <w:widowControl/>
        <w:spacing w:before="240" w:after="60"/>
        <w:jc w:val="center"/>
        <w:rPr>
          <w:rFonts w:ascii="Times New Roman" w:eastAsia="Times New Roman" w:hAnsi="Times New Roman" w:cs="Times New Roman"/>
          <w:b/>
          <w:color w:val="auto"/>
          <w:sz w:val="22"/>
          <w:szCs w:val="22"/>
        </w:rPr>
      </w:pPr>
      <w:r w:rsidRPr="00DB5E04">
        <w:rPr>
          <w:rFonts w:ascii="Times New Roman" w:eastAsia="Times New Roman" w:hAnsi="Times New Roman" w:cs="Times New Roman"/>
          <w:b/>
          <w:color w:val="auto"/>
          <w:sz w:val="22"/>
          <w:szCs w:val="22"/>
        </w:rPr>
        <w:t xml:space="preserve">8. </w:t>
      </w:r>
      <w:r w:rsidR="00F75C15" w:rsidRPr="00DB5E04">
        <w:rPr>
          <w:rFonts w:ascii="Times New Roman" w:eastAsia="Times New Roman" w:hAnsi="Times New Roman" w:cs="Times New Roman"/>
          <w:b/>
          <w:color w:val="auto"/>
          <w:sz w:val="22"/>
          <w:szCs w:val="22"/>
        </w:rPr>
        <w:t>ПОРЯДОК УРЕГУЛИРОВАНИЯ СПОРОВ</w:t>
      </w:r>
    </w:p>
    <w:p w14:paraId="4AF438DE"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8.1. </w:t>
      </w:r>
      <w:r w:rsidR="00F75C15" w:rsidRPr="00DB5E04">
        <w:rPr>
          <w:rFonts w:ascii="Times New Roman" w:eastAsia="Times New Roman" w:hAnsi="Times New Roman" w:cs="Times New Roman"/>
          <w:color w:val="auto"/>
          <w:sz w:val="22"/>
          <w:szCs w:val="22"/>
        </w:rPr>
        <w:t>Споры и разногласия между Сторонами, которые могут возникнуть при исполнении настоящего Договора будут по возможности решаться путем переговоров.</w:t>
      </w:r>
    </w:p>
    <w:p w14:paraId="163688B3"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8.2. </w:t>
      </w:r>
      <w:r w:rsidR="00F75C15" w:rsidRPr="00DB5E04">
        <w:rPr>
          <w:rFonts w:ascii="Times New Roman" w:eastAsia="Times New Roman" w:hAnsi="Times New Roman" w:cs="Times New Roman"/>
          <w:color w:val="auto"/>
          <w:sz w:val="22"/>
          <w:szCs w:val="22"/>
        </w:rPr>
        <w:t xml:space="preserve">Досудебный, претензионный порядок урегулирования разногласий по настоящему Договору обязателен. Сторона, получившая претензию, обязана рассмотреть ее и дать ответ по существу либо о ходе рассмотрения в течение 15 (пятнадцати) календарных дней с даты получения претензии. </w:t>
      </w:r>
    </w:p>
    <w:p w14:paraId="4526EBA8"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8.3. </w:t>
      </w:r>
      <w:r w:rsidR="00F75C15" w:rsidRPr="00DB5E04">
        <w:rPr>
          <w:rFonts w:ascii="Times New Roman" w:eastAsia="Times New Roman" w:hAnsi="Times New Roman" w:cs="Times New Roman"/>
          <w:color w:val="auto"/>
          <w:sz w:val="22"/>
          <w:szCs w:val="22"/>
        </w:rPr>
        <w:t xml:space="preserve">В случае, если Стороны не достигнут согласия путем переговоров, все споры и разногласия по настоящему Договору, подлежат разрешению Арбитражным судом Красноярского края. </w:t>
      </w:r>
    </w:p>
    <w:p w14:paraId="012B6174" w14:textId="77777777" w:rsidR="00F75C15" w:rsidRPr="00DB5E04" w:rsidRDefault="00D64D90" w:rsidP="00DB5E04">
      <w:pPr>
        <w:widowControl/>
        <w:spacing w:before="240" w:after="60"/>
        <w:jc w:val="center"/>
        <w:rPr>
          <w:rFonts w:ascii="Times New Roman" w:eastAsia="Times New Roman" w:hAnsi="Times New Roman" w:cs="Times New Roman"/>
          <w:b/>
          <w:color w:val="auto"/>
          <w:sz w:val="22"/>
          <w:szCs w:val="22"/>
        </w:rPr>
      </w:pPr>
      <w:r w:rsidRPr="00DB5E04">
        <w:rPr>
          <w:rFonts w:ascii="Times New Roman" w:eastAsia="Times New Roman" w:hAnsi="Times New Roman" w:cs="Times New Roman"/>
          <w:b/>
          <w:color w:val="auto"/>
          <w:sz w:val="22"/>
          <w:szCs w:val="22"/>
        </w:rPr>
        <w:t xml:space="preserve">9. </w:t>
      </w:r>
      <w:r w:rsidR="00F75C15" w:rsidRPr="00DB5E04">
        <w:rPr>
          <w:rFonts w:ascii="Times New Roman" w:eastAsia="Times New Roman" w:hAnsi="Times New Roman" w:cs="Times New Roman"/>
          <w:b/>
          <w:color w:val="auto"/>
          <w:sz w:val="22"/>
          <w:szCs w:val="22"/>
        </w:rPr>
        <w:t>ФОРС-МАЖОР</w:t>
      </w:r>
    </w:p>
    <w:p w14:paraId="78465550"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lastRenderedPageBreak/>
        <w:t xml:space="preserve">9.1. </w:t>
      </w:r>
      <w:r w:rsidR="00F75C15" w:rsidRPr="00DB5E04">
        <w:rPr>
          <w:rFonts w:ascii="Times New Roman" w:eastAsia="Times New Roman" w:hAnsi="Times New Roman" w:cs="Times New Roman"/>
          <w:color w:val="auto"/>
          <w:sz w:val="22"/>
          <w:szCs w:val="22"/>
        </w:rPr>
        <w:t>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действия форс-мажорных обстоятельств (обстоятельств непреодолимой силы).</w:t>
      </w:r>
    </w:p>
    <w:p w14:paraId="3D43C46B"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9.2. </w:t>
      </w:r>
      <w:r w:rsidR="00F75C15" w:rsidRPr="00DB5E04">
        <w:rPr>
          <w:rFonts w:ascii="Times New Roman" w:eastAsia="Times New Roman" w:hAnsi="Times New Roman" w:cs="Times New Roman"/>
          <w:color w:val="auto"/>
          <w:sz w:val="22"/>
          <w:szCs w:val="22"/>
        </w:rPr>
        <w:t>Под обстоятельствами непреодолимой силы понимаются такие обстоятельства, которые возникли после заключения сторонами настоящего Договора в результате непреодолимых и необратимых для сторон событий чрезвычайного характера, как-то: наводнения, землетрясения и других стихийных бедствий, войны и военных действий, запрещающих и ограничивающих исполнение обя</w:t>
      </w:r>
      <w:r w:rsidR="00F75C15" w:rsidRPr="00DB5E04">
        <w:rPr>
          <w:rFonts w:ascii="Times New Roman" w:eastAsia="Times New Roman" w:hAnsi="Times New Roman" w:cs="Times New Roman"/>
          <w:color w:val="auto"/>
          <w:sz w:val="22"/>
          <w:szCs w:val="22"/>
        </w:rPr>
        <w:softHyphen/>
        <w:t>зательств по настоящему Договору.</w:t>
      </w:r>
    </w:p>
    <w:p w14:paraId="6BD30087"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9.3. </w:t>
      </w:r>
      <w:r w:rsidR="00F75C15" w:rsidRPr="00DB5E04">
        <w:rPr>
          <w:rFonts w:ascii="Times New Roman" w:eastAsia="Times New Roman" w:hAnsi="Times New Roman" w:cs="Times New Roman"/>
          <w:color w:val="auto"/>
          <w:sz w:val="22"/>
          <w:szCs w:val="22"/>
        </w:rPr>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электронной почте или заказным письмом уведомление о наступлении и продолжительности действия, указанного выше обстоятельства, подтвержденного сертификатом Торгово-промышленной палаты РФ (ее территориальными органами) или справкой компетентного государственного органа (организации).</w:t>
      </w:r>
    </w:p>
    <w:p w14:paraId="18C83C12"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9.4. </w:t>
      </w:r>
      <w:r w:rsidR="00F75C15" w:rsidRPr="00DB5E04">
        <w:rPr>
          <w:rFonts w:ascii="Times New Roman" w:eastAsia="Times New Roman" w:hAnsi="Times New Roman" w:cs="Times New Roman"/>
          <w:color w:val="auto"/>
          <w:sz w:val="22"/>
          <w:szCs w:val="22"/>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стороны вправе договориться о расторжении настоящего Договора.</w:t>
      </w:r>
    </w:p>
    <w:p w14:paraId="54B55049" w14:textId="77777777" w:rsidR="00F75C15" w:rsidRPr="00DB5E04" w:rsidRDefault="00D64D90" w:rsidP="00DB5E04">
      <w:pPr>
        <w:widowControl/>
        <w:spacing w:before="240" w:after="60"/>
        <w:jc w:val="center"/>
        <w:rPr>
          <w:rFonts w:ascii="Times New Roman" w:eastAsia="Times New Roman" w:hAnsi="Times New Roman" w:cs="Times New Roman"/>
          <w:b/>
          <w:color w:val="auto"/>
          <w:sz w:val="22"/>
          <w:szCs w:val="22"/>
        </w:rPr>
      </w:pPr>
      <w:r w:rsidRPr="00DB5E04">
        <w:rPr>
          <w:rFonts w:ascii="Times New Roman" w:eastAsia="Times New Roman" w:hAnsi="Times New Roman" w:cs="Times New Roman"/>
          <w:b/>
          <w:color w:val="auto"/>
          <w:sz w:val="22"/>
          <w:szCs w:val="22"/>
        </w:rPr>
        <w:t xml:space="preserve">10. </w:t>
      </w:r>
      <w:r w:rsidR="00F75C15" w:rsidRPr="00DB5E04">
        <w:rPr>
          <w:rFonts w:ascii="Times New Roman" w:eastAsia="Times New Roman" w:hAnsi="Times New Roman" w:cs="Times New Roman"/>
          <w:b/>
          <w:color w:val="auto"/>
          <w:sz w:val="22"/>
          <w:szCs w:val="22"/>
        </w:rPr>
        <w:t>ПРОЧИЕ УСЛОВИЯ</w:t>
      </w:r>
    </w:p>
    <w:p w14:paraId="4AD5E0E1"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10.1. </w:t>
      </w:r>
      <w:r w:rsidR="00F75C15" w:rsidRPr="00DB5E04">
        <w:rPr>
          <w:rFonts w:ascii="Times New Roman" w:eastAsia="Times New Roman" w:hAnsi="Times New Roman" w:cs="Times New Roman"/>
          <w:color w:val="auto"/>
          <w:sz w:val="22"/>
          <w:szCs w:val="22"/>
        </w:rPr>
        <w:t>Все изменения и дополнения к настоящему Договору являются его неотъемлемыми частями.</w:t>
      </w:r>
    </w:p>
    <w:p w14:paraId="0A20E1D9"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10.2. </w:t>
      </w:r>
      <w:r w:rsidR="00F75C15" w:rsidRPr="00DB5E04">
        <w:rPr>
          <w:rFonts w:ascii="Times New Roman" w:eastAsia="Times New Roman" w:hAnsi="Times New Roman" w:cs="Times New Roman"/>
          <w:color w:val="auto"/>
          <w:sz w:val="22"/>
          <w:szCs w:val="22"/>
        </w:rPr>
        <w:t xml:space="preserve">Стороны договорились, что документы, передаваемые Сторонами друг другу в связи с исполнением настоящего Договора посредством электронной почты, имеют полную юридическую силу. В последующем Стороны обязуются обменяться оригиналами документов по почте или нарочным. </w:t>
      </w:r>
    </w:p>
    <w:p w14:paraId="2A84E799"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10.3. </w:t>
      </w:r>
      <w:r w:rsidR="00F75C15" w:rsidRPr="00DB5E04">
        <w:rPr>
          <w:rFonts w:ascii="Times New Roman" w:eastAsia="Times New Roman" w:hAnsi="Times New Roman" w:cs="Times New Roman"/>
          <w:color w:val="auto"/>
          <w:sz w:val="22"/>
          <w:szCs w:val="22"/>
        </w:rPr>
        <w:t>Любые изменения и дополнения к настоящему Договору могут быть признаны действительными только в том случае, если они совершены в письменной форме и подписаны уполномоченными на, то представителями Сторон.</w:t>
      </w:r>
    </w:p>
    <w:p w14:paraId="47B5A10A"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10.4. </w:t>
      </w:r>
      <w:r w:rsidR="00F75C15" w:rsidRPr="00DB5E04">
        <w:rPr>
          <w:rFonts w:ascii="Times New Roman" w:eastAsia="Times New Roman" w:hAnsi="Times New Roman" w:cs="Times New Roman"/>
          <w:color w:val="auto"/>
          <w:sz w:val="22"/>
          <w:szCs w:val="22"/>
        </w:rPr>
        <w:t>Подрядчик не вправе передавать третьим лицам свои права и обязанности по данному договору без получения предварительного письменного согласия Заказчика.</w:t>
      </w:r>
    </w:p>
    <w:p w14:paraId="1DEFC8EA"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10.5. </w:t>
      </w:r>
      <w:r w:rsidR="00F75C15" w:rsidRPr="00DB5E04">
        <w:rPr>
          <w:rFonts w:ascii="Times New Roman" w:eastAsia="Times New Roman" w:hAnsi="Times New Roman" w:cs="Times New Roman"/>
          <w:color w:val="auto"/>
          <w:sz w:val="22"/>
          <w:szCs w:val="22"/>
        </w:rPr>
        <w:t xml:space="preserve">Стороны настоящего Договора обязаны уведомить друг друга об изменении своей организационно-правовой формы, наименования, юридического и почтового адреса, платежных реквизитов, смены единоличного исполнительного органа, а также иных необходимых условий для исполнения настоящего Договора в пятидневный срок с даты государственной регистрации соответствующих изменений путем одновременного направления заказного письма с уведомлением о вручении и копии этого письма по электронной почте. Причиненные неисполнением данных условий Договора убытки будут возмещаться виновной Стороной. </w:t>
      </w:r>
    </w:p>
    <w:p w14:paraId="12FB690A"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10.6. </w:t>
      </w:r>
      <w:r w:rsidR="00F75C15" w:rsidRPr="00DB5E04">
        <w:rPr>
          <w:rFonts w:ascii="Times New Roman" w:eastAsia="Times New Roman" w:hAnsi="Times New Roman" w:cs="Times New Roman"/>
          <w:color w:val="auto"/>
          <w:sz w:val="22"/>
          <w:szCs w:val="22"/>
        </w:rPr>
        <w:t xml:space="preserve">Условия настоящего Договора, Приложений и Дополнительных соглашений к нему конфиденциальны и не подлежат разглашению.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 за исключением случаев, когда разглашение разрешено или требуется в соответствии с законодательством РФ или указанием компетентного государственного органа. </w:t>
      </w:r>
    </w:p>
    <w:p w14:paraId="51F968AB"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10.7. </w:t>
      </w:r>
      <w:r w:rsidR="00F75C15" w:rsidRPr="00DB5E04">
        <w:rPr>
          <w:rFonts w:ascii="Times New Roman" w:eastAsia="Times New Roman" w:hAnsi="Times New Roman" w:cs="Times New Roman"/>
          <w:color w:val="auto"/>
          <w:sz w:val="22"/>
          <w:szCs w:val="22"/>
        </w:rPr>
        <w:t>В случае распространения конфиденциальных сведений, виновная Сторона обязана возместить потерпевшей Стороне все причиненные убытки.</w:t>
      </w:r>
    </w:p>
    <w:p w14:paraId="68313F43" w14:textId="77777777" w:rsidR="00F75C15" w:rsidRPr="00DB5E04" w:rsidRDefault="00D64D90" w:rsidP="00DB5E04">
      <w:pPr>
        <w:widowControl/>
        <w:spacing w:before="240" w:after="60"/>
        <w:jc w:val="center"/>
        <w:rPr>
          <w:rFonts w:ascii="Times New Roman" w:eastAsia="Times New Roman" w:hAnsi="Times New Roman" w:cs="Times New Roman"/>
          <w:b/>
          <w:color w:val="auto"/>
          <w:sz w:val="22"/>
          <w:szCs w:val="22"/>
        </w:rPr>
      </w:pPr>
      <w:r w:rsidRPr="00DB5E04">
        <w:rPr>
          <w:rFonts w:ascii="Times New Roman" w:eastAsia="Times New Roman" w:hAnsi="Times New Roman" w:cs="Times New Roman"/>
          <w:b/>
          <w:color w:val="auto"/>
          <w:sz w:val="22"/>
          <w:szCs w:val="22"/>
        </w:rPr>
        <w:t xml:space="preserve">11. </w:t>
      </w:r>
      <w:r w:rsidR="00F75C15" w:rsidRPr="00DB5E04">
        <w:rPr>
          <w:rFonts w:ascii="Times New Roman" w:eastAsia="Times New Roman" w:hAnsi="Times New Roman" w:cs="Times New Roman"/>
          <w:b/>
          <w:color w:val="auto"/>
          <w:sz w:val="22"/>
          <w:szCs w:val="22"/>
        </w:rPr>
        <w:t>СРОК ДЕЙСТВИЯ ДОГОВОРА</w:t>
      </w:r>
    </w:p>
    <w:p w14:paraId="4454D0B2" w14:textId="3404D495"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lang w:eastAsia="ar-SA"/>
        </w:rPr>
        <w:t xml:space="preserve">11.1. </w:t>
      </w:r>
      <w:r w:rsidR="00F75C15" w:rsidRPr="00DB5E04">
        <w:rPr>
          <w:rFonts w:ascii="Times New Roman" w:eastAsia="Times New Roman" w:hAnsi="Times New Roman" w:cs="Times New Roman"/>
          <w:color w:val="auto"/>
          <w:sz w:val="22"/>
          <w:szCs w:val="22"/>
          <w:lang w:eastAsia="ar-SA"/>
        </w:rPr>
        <w:t xml:space="preserve">Настоящий Договор вступает в силу с даты подписания его Сторонами и действует по </w:t>
      </w:r>
      <w:r w:rsidRPr="00DB5E04">
        <w:rPr>
          <w:rFonts w:ascii="Times New Roman" w:eastAsia="Times New Roman" w:hAnsi="Times New Roman" w:cs="Times New Roman"/>
          <w:color w:val="auto"/>
          <w:sz w:val="22"/>
          <w:szCs w:val="22"/>
          <w:lang w:eastAsia="ar-SA"/>
        </w:rPr>
        <w:t>«</w:t>
      </w:r>
      <w:r w:rsidR="005A37C0" w:rsidRPr="00DB5E04">
        <w:rPr>
          <w:rFonts w:ascii="Times New Roman" w:eastAsia="Times New Roman" w:hAnsi="Times New Roman" w:cs="Times New Roman"/>
          <w:color w:val="auto"/>
          <w:sz w:val="22"/>
          <w:szCs w:val="22"/>
          <w:lang w:eastAsia="ar-SA"/>
        </w:rPr>
        <w:t>31</w:t>
      </w:r>
      <w:r w:rsidRPr="00DB5E04">
        <w:rPr>
          <w:rFonts w:ascii="Times New Roman" w:eastAsia="Times New Roman" w:hAnsi="Times New Roman" w:cs="Times New Roman"/>
          <w:color w:val="auto"/>
          <w:sz w:val="22"/>
          <w:szCs w:val="22"/>
          <w:lang w:eastAsia="ar-SA"/>
        </w:rPr>
        <w:t>»</w:t>
      </w:r>
      <w:r w:rsidR="00BD064C" w:rsidRPr="00DB5E04">
        <w:rPr>
          <w:rFonts w:ascii="Times New Roman" w:eastAsia="Times New Roman" w:hAnsi="Times New Roman" w:cs="Times New Roman"/>
          <w:color w:val="auto"/>
          <w:sz w:val="22"/>
          <w:szCs w:val="22"/>
          <w:lang w:eastAsia="ar-SA"/>
        </w:rPr>
        <w:t xml:space="preserve"> </w:t>
      </w:r>
      <w:r w:rsidR="005A37C0" w:rsidRPr="00DB5E04">
        <w:rPr>
          <w:rFonts w:ascii="Times New Roman" w:eastAsia="Times New Roman" w:hAnsi="Times New Roman" w:cs="Times New Roman"/>
          <w:color w:val="auto"/>
          <w:sz w:val="22"/>
          <w:szCs w:val="22"/>
          <w:lang w:eastAsia="ar-SA"/>
        </w:rPr>
        <w:t>декабря 2</w:t>
      </w:r>
      <w:r w:rsidRPr="00DB5E04">
        <w:rPr>
          <w:rFonts w:ascii="Times New Roman" w:eastAsia="Times New Roman" w:hAnsi="Times New Roman" w:cs="Times New Roman"/>
          <w:color w:val="auto"/>
          <w:sz w:val="22"/>
          <w:szCs w:val="22"/>
          <w:lang w:eastAsia="ar-SA"/>
        </w:rPr>
        <w:t>02</w:t>
      </w:r>
      <w:r w:rsidR="00BD064C" w:rsidRPr="00DB5E04">
        <w:rPr>
          <w:rFonts w:ascii="Times New Roman" w:eastAsia="Times New Roman" w:hAnsi="Times New Roman" w:cs="Times New Roman"/>
          <w:color w:val="auto"/>
          <w:sz w:val="22"/>
          <w:szCs w:val="22"/>
          <w:lang w:eastAsia="ar-SA"/>
        </w:rPr>
        <w:t>5</w:t>
      </w:r>
      <w:r w:rsidR="00F75C15" w:rsidRPr="00DB5E04">
        <w:rPr>
          <w:rFonts w:ascii="Times New Roman" w:eastAsia="Times New Roman" w:hAnsi="Times New Roman" w:cs="Times New Roman"/>
          <w:color w:val="auto"/>
          <w:sz w:val="22"/>
          <w:szCs w:val="22"/>
        </w:rPr>
        <w:t xml:space="preserve">. (включительно), а в части </w:t>
      </w:r>
      <w:r w:rsidRPr="00DB5E04">
        <w:rPr>
          <w:rFonts w:ascii="Times New Roman" w:eastAsia="Times New Roman" w:hAnsi="Times New Roman" w:cs="Times New Roman"/>
          <w:color w:val="auto"/>
          <w:sz w:val="22"/>
          <w:szCs w:val="22"/>
        </w:rPr>
        <w:t>исполнения обязательств</w:t>
      </w:r>
      <w:r w:rsidR="00F75C15" w:rsidRPr="00DB5E04">
        <w:rPr>
          <w:rFonts w:ascii="Times New Roman" w:eastAsia="Times New Roman" w:hAnsi="Times New Roman" w:cs="Times New Roman"/>
          <w:color w:val="auto"/>
          <w:sz w:val="22"/>
          <w:szCs w:val="22"/>
        </w:rPr>
        <w:t xml:space="preserve"> - </w:t>
      </w:r>
      <w:r w:rsidR="00BD064C" w:rsidRPr="00DB5E04">
        <w:rPr>
          <w:rFonts w:ascii="Times New Roman" w:eastAsia="Times New Roman" w:hAnsi="Times New Roman" w:cs="Times New Roman"/>
          <w:color w:val="auto"/>
          <w:sz w:val="22"/>
          <w:szCs w:val="22"/>
        </w:rPr>
        <w:t>до полного исполнения Сторонами</w:t>
      </w:r>
      <w:r w:rsidR="00F75C15" w:rsidRPr="00DB5E04">
        <w:rPr>
          <w:rFonts w:ascii="Times New Roman" w:eastAsia="Times New Roman" w:hAnsi="Times New Roman" w:cs="Times New Roman"/>
          <w:color w:val="auto"/>
          <w:sz w:val="22"/>
          <w:szCs w:val="22"/>
        </w:rPr>
        <w:t>.</w:t>
      </w:r>
    </w:p>
    <w:p w14:paraId="04D710F6"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lang w:eastAsia="ar-SA"/>
        </w:rPr>
      </w:pPr>
      <w:r w:rsidRPr="00DB5E04">
        <w:rPr>
          <w:rFonts w:ascii="Times New Roman" w:eastAsia="Times New Roman" w:hAnsi="Times New Roman" w:cs="Times New Roman"/>
          <w:color w:val="auto"/>
          <w:sz w:val="22"/>
          <w:szCs w:val="22"/>
          <w:lang w:eastAsia="ar-SA"/>
        </w:rPr>
        <w:t xml:space="preserve">11.2. </w:t>
      </w:r>
      <w:r w:rsidR="00F75C15" w:rsidRPr="00DB5E04">
        <w:rPr>
          <w:rFonts w:ascii="Times New Roman" w:eastAsia="Times New Roman" w:hAnsi="Times New Roman" w:cs="Times New Roman"/>
          <w:color w:val="auto"/>
          <w:sz w:val="22"/>
          <w:szCs w:val="22"/>
          <w:lang w:eastAsia="ar-SA"/>
        </w:rPr>
        <w:t xml:space="preserve">В случае, если за 14 календарных дней до окончания срока действия настоящего договора стороны не заявят о своем желании расторгнуть договор, то действие договора считается автоматически пролонгированным на один год (однократно), т.е. до </w:t>
      </w:r>
      <w:r w:rsidRPr="00DB5E04">
        <w:rPr>
          <w:rFonts w:ascii="Times New Roman" w:eastAsia="Times New Roman" w:hAnsi="Times New Roman" w:cs="Times New Roman"/>
          <w:color w:val="auto"/>
          <w:sz w:val="22"/>
          <w:szCs w:val="22"/>
          <w:lang w:eastAsia="ar-SA"/>
        </w:rPr>
        <w:t>«__</w:t>
      </w:r>
      <w:proofErr w:type="gramStart"/>
      <w:r w:rsidRPr="00DB5E04">
        <w:rPr>
          <w:rFonts w:ascii="Times New Roman" w:eastAsia="Times New Roman" w:hAnsi="Times New Roman" w:cs="Times New Roman"/>
          <w:color w:val="auto"/>
          <w:sz w:val="22"/>
          <w:szCs w:val="22"/>
          <w:lang w:eastAsia="ar-SA"/>
        </w:rPr>
        <w:t>_»_</w:t>
      </w:r>
      <w:proofErr w:type="gramEnd"/>
      <w:r w:rsidRPr="00DB5E04">
        <w:rPr>
          <w:rFonts w:ascii="Times New Roman" w:eastAsia="Times New Roman" w:hAnsi="Times New Roman" w:cs="Times New Roman"/>
          <w:color w:val="auto"/>
          <w:sz w:val="22"/>
          <w:szCs w:val="22"/>
          <w:lang w:eastAsia="ar-SA"/>
        </w:rPr>
        <w:t>_______202__</w:t>
      </w:r>
      <w:r w:rsidR="00F75C15" w:rsidRPr="00DB5E04">
        <w:rPr>
          <w:rFonts w:ascii="Times New Roman" w:eastAsia="Times New Roman" w:hAnsi="Times New Roman" w:cs="Times New Roman"/>
          <w:color w:val="auto"/>
          <w:sz w:val="22"/>
          <w:szCs w:val="22"/>
          <w:lang w:eastAsia="ar-SA"/>
        </w:rPr>
        <w:t>г.</w:t>
      </w:r>
    </w:p>
    <w:p w14:paraId="49B26E1B"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11.3. </w:t>
      </w:r>
      <w:r w:rsidR="00F75C15" w:rsidRPr="00DB5E04">
        <w:rPr>
          <w:rFonts w:ascii="Times New Roman" w:eastAsia="Times New Roman" w:hAnsi="Times New Roman" w:cs="Times New Roman"/>
          <w:color w:val="auto"/>
          <w:sz w:val="22"/>
          <w:szCs w:val="22"/>
        </w:rPr>
        <w:t>Заказчик имеет право расторгнуть настоящий Договор в одностороннем порядке, направив письменное уведомление Подрядчику об одностороннем отказе от исполнения Договора. Непременным условием расторжения Договора является завершение взаиморасчетов между Сторонами.</w:t>
      </w:r>
    </w:p>
    <w:p w14:paraId="5D36D940"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11.4. </w:t>
      </w:r>
      <w:r w:rsidR="00F75C15" w:rsidRPr="00DB5E04">
        <w:rPr>
          <w:rFonts w:ascii="Times New Roman" w:eastAsia="Times New Roman" w:hAnsi="Times New Roman" w:cs="Times New Roman"/>
          <w:color w:val="auto"/>
          <w:sz w:val="22"/>
          <w:szCs w:val="22"/>
        </w:rPr>
        <w:t xml:space="preserve">Настоящий Договор составлен в 2-х экземплярах, имеющих одинаковую юридическую силу, по одному для каждой из Сторон. </w:t>
      </w:r>
    </w:p>
    <w:p w14:paraId="1C39451E" w14:textId="77777777" w:rsidR="00F75C15" w:rsidRPr="00DB5E04" w:rsidRDefault="00D64D90" w:rsidP="00DB5E04">
      <w:pPr>
        <w:widowControl/>
        <w:spacing w:before="240" w:after="60"/>
        <w:jc w:val="center"/>
        <w:rPr>
          <w:rFonts w:ascii="Times New Roman" w:eastAsia="Times New Roman" w:hAnsi="Times New Roman" w:cs="Times New Roman"/>
          <w:b/>
          <w:color w:val="auto"/>
          <w:sz w:val="22"/>
          <w:szCs w:val="22"/>
        </w:rPr>
      </w:pPr>
      <w:r w:rsidRPr="00DB5E04">
        <w:rPr>
          <w:rFonts w:ascii="Times New Roman" w:eastAsia="Times New Roman" w:hAnsi="Times New Roman" w:cs="Times New Roman"/>
          <w:b/>
          <w:color w:val="auto"/>
          <w:sz w:val="22"/>
          <w:szCs w:val="22"/>
        </w:rPr>
        <w:t xml:space="preserve">12. </w:t>
      </w:r>
      <w:r w:rsidR="00F75C15" w:rsidRPr="00DB5E04">
        <w:rPr>
          <w:rFonts w:ascii="Times New Roman" w:eastAsia="Times New Roman" w:hAnsi="Times New Roman" w:cs="Times New Roman"/>
          <w:b/>
          <w:color w:val="auto"/>
          <w:sz w:val="22"/>
          <w:szCs w:val="22"/>
        </w:rPr>
        <w:t>ЗАВЕРЕНИЯ ОБ ОБСТОЯТЕЛЬСТВАХ</w:t>
      </w:r>
    </w:p>
    <w:p w14:paraId="5C1D53B5"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12.1. </w:t>
      </w:r>
      <w:r w:rsidR="00F75C15" w:rsidRPr="00DB5E04">
        <w:rPr>
          <w:rFonts w:ascii="Times New Roman" w:eastAsia="Times New Roman" w:hAnsi="Times New Roman" w:cs="Times New Roman"/>
          <w:color w:val="auto"/>
          <w:sz w:val="22"/>
          <w:szCs w:val="22"/>
        </w:rPr>
        <w:t>Каждая из Сторон заверяет, что на момент заключения настоящего Договора:</w:t>
      </w:r>
    </w:p>
    <w:p w14:paraId="6C212F5A"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12.1.1. </w:t>
      </w:r>
      <w:r w:rsidR="00F75C15" w:rsidRPr="00DB5E04">
        <w:rPr>
          <w:rFonts w:ascii="Times New Roman" w:eastAsia="Times New Roman" w:hAnsi="Times New Roman" w:cs="Times New Roman"/>
          <w:color w:val="auto"/>
          <w:sz w:val="22"/>
          <w:szCs w:val="22"/>
        </w:rPr>
        <w:t xml:space="preserve">она является юридическим лицом, </w:t>
      </w:r>
      <w:proofErr w:type="gramStart"/>
      <w:r w:rsidR="00F75C15" w:rsidRPr="00DB5E04">
        <w:rPr>
          <w:rFonts w:ascii="Times New Roman" w:eastAsia="Times New Roman" w:hAnsi="Times New Roman" w:cs="Times New Roman"/>
          <w:color w:val="auto"/>
          <w:sz w:val="22"/>
          <w:szCs w:val="22"/>
        </w:rPr>
        <w:t>надлежащим образом</w:t>
      </w:r>
      <w:proofErr w:type="gramEnd"/>
      <w:r w:rsidR="00F75C15" w:rsidRPr="00DB5E04">
        <w:rPr>
          <w:rFonts w:ascii="Times New Roman" w:eastAsia="Times New Roman" w:hAnsi="Times New Roman" w:cs="Times New Roman"/>
          <w:color w:val="auto"/>
          <w:sz w:val="22"/>
          <w:szCs w:val="22"/>
        </w:rPr>
        <w:t xml:space="preserve">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50227F6A"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lastRenderedPageBreak/>
        <w:t xml:space="preserve">12.1.2. </w:t>
      </w:r>
      <w:r w:rsidR="00F75C15" w:rsidRPr="00DB5E04">
        <w:rPr>
          <w:rFonts w:ascii="Times New Roman" w:eastAsia="Times New Roman" w:hAnsi="Times New Roman" w:cs="Times New Roman"/>
          <w:color w:val="auto"/>
          <w:sz w:val="22"/>
          <w:szCs w:val="22"/>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567ED8C1"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12.1.3. </w:t>
      </w:r>
      <w:r w:rsidR="00F75C15" w:rsidRPr="00DB5E04">
        <w:rPr>
          <w:rFonts w:ascii="Times New Roman" w:eastAsia="Times New Roman" w:hAnsi="Times New Roman" w:cs="Times New Roman"/>
          <w:color w:val="auto"/>
          <w:sz w:val="22"/>
          <w:szCs w:val="22"/>
        </w:rPr>
        <w:t>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5B4E3662"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12.1.4. </w:t>
      </w:r>
      <w:r w:rsidR="00F75C15" w:rsidRPr="00DB5E04">
        <w:rPr>
          <w:rFonts w:ascii="Times New Roman" w:eastAsia="Times New Roman" w:hAnsi="Times New Roman" w:cs="Times New Roman"/>
          <w:color w:val="auto"/>
          <w:sz w:val="22"/>
          <w:szCs w:val="22"/>
        </w:rPr>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6289385F"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12.1.5. </w:t>
      </w:r>
      <w:r w:rsidR="00F75C15" w:rsidRPr="00DB5E04">
        <w:rPr>
          <w:rFonts w:ascii="Times New Roman" w:eastAsia="Times New Roman" w:hAnsi="Times New Roman" w:cs="Times New Roman"/>
          <w:color w:val="auto"/>
          <w:sz w:val="22"/>
          <w:szCs w:val="22"/>
        </w:rPr>
        <w:t>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14:paraId="45448E7F"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12.1.6. </w:t>
      </w:r>
      <w:r w:rsidR="00F75C15" w:rsidRPr="00DB5E04">
        <w:rPr>
          <w:rFonts w:ascii="Times New Roman" w:eastAsia="Times New Roman" w:hAnsi="Times New Roman" w:cs="Times New Roman"/>
          <w:color w:val="auto"/>
          <w:sz w:val="22"/>
          <w:szCs w:val="22"/>
        </w:rPr>
        <w:t xml:space="preserve">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721B6CE2"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12.1.7. </w:t>
      </w:r>
      <w:r w:rsidR="00F75C15" w:rsidRPr="00DB5E04">
        <w:rPr>
          <w:rFonts w:ascii="Times New Roman" w:eastAsia="Times New Roman" w:hAnsi="Times New Roman" w:cs="Times New Roman"/>
          <w:color w:val="auto"/>
          <w:sz w:val="22"/>
          <w:szCs w:val="22"/>
        </w:rPr>
        <w:t>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212D16A2"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12.1.8. </w:t>
      </w:r>
      <w:r w:rsidR="00F75C15" w:rsidRPr="00DB5E04">
        <w:rPr>
          <w:rFonts w:ascii="Times New Roman" w:eastAsia="Times New Roman" w:hAnsi="Times New Roman" w:cs="Times New Roman"/>
          <w:color w:val="auto"/>
          <w:sz w:val="22"/>
          <w:szCs w:val="22"/>
        </w:rPr>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59CA1A7E"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12.1.9. </w:t>
      </w:r>
      <w:r w:rsidR="00F75C15" w:rsidRPr="00DB5E04">
        <w:rPr>
          <w:rFonts w:ascii="Times New Roman" w:eastAsia="Times New Roman" w:hAnsi="Times New Roman" w:cs="Times New Roman"/>
          <w:color w:val="auto"/>
          <w:sz w:val="22"/>
          <w:szCs w:val="22"/>
        </w:rPr>
        <w:t>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39674537"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12.1.10. </w:t>
      </w:r>
      <w:r w:rsidR="00F75C15" w:rsidRPr="00DB5E04">
        <w:rPr>
          <w:rFonts w:ascii="Times New Roman" w:eastAsia="Times New Roman" w:hAnsi="Times New Roman" w:cs="Times New Roman"/>
          <w:color w:val="auto"/>
          <w:sz w:val="22"/>
          <w:szCs w:val="22"/>
        </w:rPr>
        <w:t>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49D728F8"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12.2. </w:t>
      </w:r>
      <w:r w:rsidR="00F75C15" w:rsidRPr="00DB5E04">
        <w:rPr>
          <w:rFonts w:ascii="Times New Roman" w:eastAsia="Times New Roman" w:hAnsi="Times New Roman" w:cs="Times New Roman"/>
          <w:color w:val="auto"/>
          <w:sz w:val="22"/>
          <w:szCs w:val="22"/>
        </w:rPr>
        <w:t>Настоящим Подрядчик подтверждает отсутствие просроченной задолженности по уплате налогов, сборов и подобных обязательных платежей.</w:t>
      </w:r>
    </w:p>
    <w:p w14:paraId="5E4B91B3"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12.3. </w:t>
      </w:r>
      <w:r w:rsidR="00F75C15" w:rsidRPr="00DB5E04">
        <w:rPr>
          <w:rFonts w:ascii="Times New Roman" w:eastAsia="Times New Roman" w:hAnsi="Times New Roman" w:cs="Times New Roman"/>
          <w:color w:val="auto"/>
          <w:sz w:val="22"/>
          <w:szCs w:val="22"/>
        </w:rPr>
        <w:t>Если какое-либо из указанных в пунктах 12.1-12.2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и уплатить другой Стороне неустойку в размере 0,1% от стоимости Договора.</w:t>
      </w:r>
    </w:p>
    <w:p w14:paraId="1421778A"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12.4. </w:t>
      </w:r>
      <w:r w:rsidR="00F75C15" w:rsidRPr="00DB5E04">
        <w:rPr>
          <w:rFonts w:ascii="Times New Roman" w:eastAsia="Times New Roman" w:hAnsi="Times New Roman" w:cs="Times New Roman"/>
          <w:color w:val="auto"/>
          <w:sz w:val="22"/>
          <w:szCs w:val="22"/>
        </w:rP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14:paraId="62F3B81B" w14:textId="77777777" w:rsidR="00F75C15" w:rsidRPr="00DB5E04" w:rsidRDefault="00D64D90" w:rsidP="00DB5E04">
      <w:pPr>
        <w:widowControl/>
        <w:spacing w:before="240" w:after="60"/>
        <w:jc w:val="center"/>
        <w:rPr>
          <w:rFonts w:ascii="Times New Roman" w:eastAsia="Times New Roman" w:hAnsi="Times New Roman" w:cs="Times New Roman"/>
          <w:b/>
          <w:color w:val="auto"/>
          <w:sz w:val="22"/>
          <w:szCs w:val="22"/>
        </w:rPr>
      </w:pPr>
      <w:r w:rsidRPr="00DB5E04">
        <w:rPr>
          <w:rFonts w:ascii="Times New Roman" w:eastAsia="Times New Roman" w:hAnsi="Times New Roman" w:cs="Times New Roman"/>
          <w:b/>
          <w:color w:val="auto"/>
          <w:sz w:val="22"/>
          <w:szCs w:val="22"/>
        </w:rPr>
        <w:t xml:space="preserve">13. </w:t>
      </w:r>
      <w:r w:rsidR="00F75C15" w:rsidRPr="00DB5E04">
        <w:rPr>
          <w:rFonts w:ascii="Times New Roman" w:eastAsia="Times New Roman" w:hAnsi="Times New Roman" w:cs="Times New Roman"/>
          <w:b/>
          <w:color w:val="auto"/>
          <w:sz w:val="22"/>
          <w:szCs w:val="22"/>
        </w:rPr>
        <w:t>АНТИКОРРУПЦИОННАЯ ОГОВОРКА</w:t>
      </w:r>
    </w:p>
    <w:p w14:paraId="3AEACEE2"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13.1. </w:t>
      </w:r>
      <w:r w:rsidR="00F75C15" w:rsidRPr="00DB5E04">
        <w:rPr>
          <w:rFonts w:ascii="Times New Roman" w:eastAsia="Times New Roman" w:hAnsi="Times New Roman" w:cs="Times New Roman"/>
          <w:color w:val="auto"/>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5D0F7D3B" w14:textId="77777777" w:rsidR="00F75C15" w:rsidRPr="00DB5E04" w:rsidRDefault="00F75C1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36442510" w14:textId="77777777" w:rsidR="00F75C15" w:rsidRPr="00DB5E04" w:rsidRDefault="00F75C15"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w:t>
      </w:r>
      <w:r w:rsidRPr="00DB5E04">
        <w:rPr>
          <w:rFonts w:ascii="Times New Roman" w:eastAsia="Times New Roman" w:hAnsi="Times New Roman" w:cs="Times New Roman"/>
          <w:color w:val="auto"/>
          <w:sz w:val="22"/>
          <w:szCs w:val="22"/>
        </w:rPr>
        <w:lastRenderedPageBreak/>
        <w:t>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6F4EAE7A"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13.2. </w:t>
      </w:r>
      <w:r w:rsidR="00F75C15" w:rsidRPr="00DB5E04">
        <w:rPr>
          <w:rFonts w:ascii="Times New Roman" w:eastAsia="Times New Roman" w:hAnsi="Times New Roman" w:cs="Times New Roman"/>
          <w:color w:val="auto"/>
          <w:sz w:val="22"/>
          <w:szCs w:val="22"/>
        </w:rPr>
        <w:t>В случае достоверно установленных Инициирующей Стороной нарушений установленных обязательств воздерживаться от запрещенных в п.13.1.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8886C17" w14:textId="77777777" w:rsidR="00F75C15" w:rsidRPr="00DB5E04" w:rsidRDefault="00D64D90" w:rsidP="00DB5E04">
      <w:pPr>
        <w:widowControl/>
        <w:ind w:firstLine="426"/>
        <w:jc w:val="both"/>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13.3. </w:t>
      </w:r>
      <w:r w:rsidR="00F75C15" w:rsidRPr="00DB5E04">
        <w:rPr>
          <w:rFonts w:ascii="Times New Roman" w:eastAsia="Times New Roman" w:hAnsi="Times New Roman" w:cs="Times New Roman"/>
          <w:color w:val="auto"/>
          <w:sz w:val="22"/>
          <w:szCs w:val="22"/>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64A78C3D" w14:textId="77777777" w:rsidR="00F75C15" w:rsidRPr="00DB5E04" w:rsidRDefault="00F75C15" w:rsidP="00DB5E04">
      <w:pPr>
        <w:widowControl/>
        <w:spacing w:after="60"/>
        <w:ind w:left="720"/>
        <w:jc w:val="both"/>
        <w:rPr>
          <w:rFonts w:ascii="Times New Roman" w:eastAsia="Times New Roman" w:hAnsi="Times New Roman" w:cs="Times New Roman"/>
          <w:color w:val="auto"/>
          <w:sz w:val="22"/>
          <w:szCs w:val="22"/>
        </w:rPr>
      </w:pPr>
    </w:p>
    <w:p w14:paraId="0ABBF0DB" w14:textId="77777777" w:rsidR="00387CA7" w:rsidRPr="00DB5E04" w:rsidRDefault="002544D1" w:rsidP="00DB5E04">
      <w:pPr>
        <w:pStyle w:val="12"/>
        <w:keepNext/>
        <w:keepLines/>
        <w:shd w:val="clear" w:color="auto" w:fill="auto"/>
        <w:tabs>
          <w:tab w:val="left" w:pos="1869"/>
          <w:tab w:val="left" w:pos="6996"/>
          <w:tab w:val="right" w:pos="9357"/>
        </w:tabs>
        <w:spacing w:before="0" w:after="0" w:line="240" w:lineRule="auto"/>
        <w:ind w:right="20"/>
        <w:jc w:val="center"/>
        <w:rPr>
          <w:rStyle w:val="13"/>
          <w:b/>
          <w:sz w:val="22"/>
          <w:szCs w:val="22"/>
        </w:rPr>
      </w:pPr>
      <w:r w:rsidRPr="00DB5E04">
        <w:rPr>
          <w:rStyle w:val="13"/>
          <w:b/>
          <w:sz w:val="22"/>
          <w:szCs w:val="22"/>
        </w:rPr>
        <w:t xml:space="preserve">14. </w:t>
      </w:r>
      <w:r w:rsidR="00902A9C" w:rsidRPr="00DB5E04">
        <w:rPr>
          <w:rStyle w:val="13"/>
          <w:b/>
          <w:sz w:val="22"/>
          <w:szCs w:val="22"/>
        </w:rPr>
        <w:t>АДРЕСА И ПЛАТЕЖНЫЕ РЕКВИЗИТЫ СТОРОН</w:t>
      </w:r>
      <w:bookmarkEnd w:id="0"/>
    </w:p>
    <w:p w14:paraId="6713BC3A" w14:textId="77777777" w:rsidR="002544D1" w:rsidRPr="00DB5E04" w:rsidRDefault="002544D1" w:rsidP="00DB5E04">
      <w:pPr>
        <w:pStyle w:val="12"/>
        <w:keepNext/>
        <w:keepLines/>
        <w:shd w:val="clear" w:color="auto" w:fill="auto"/>
        <w:tabs>
          <w:tab w:val="left" w:pos="1869"/>
          <w:tab w:val="left" w:pos="6996"/>
          <w:tab w:val="right" w:pos="9357"/>
        </w:tabs>
        <w:spacing w:before="0" w:after="0" w:line="240" w:lineRule="auto"/>
        <w:ind w:right="20"/>
        <w:jc w:val="center"/>
        <w:rPr>
          <w:rStyle w:val="13"/>
          <w:b/>
          <w:bCs/>
          <w:sz w:val="22"/>
          <w:szCs w:val="22"/>
        </w:rPr>
      </w:pPr>
    </w:p>
    <w:tbl>
      <w:tblPr>
        <w:tblW w:w="9242" w:type="dxa"/>
        <w:tblLayout w:type="fixed"/>
        <w:tblLook w:val="0000" w:firstRow="0" w:lastRow="0" w:firstColumn="0" w:lastColumn="0" w:noHBand="0" w:noVBand="0"/>
      </w:tblPr>
      <w:tblGrid>
        <w:gridCol w:w="4997"/>
        <w:gridCol w:w="4245"/>
      </w:tblGrid>
      <w:tr w:rsidR="00D16497" w:rsidRPr="00DB5E04" w14:paraId="24998268" w14:textId="77777777" w:rsidTr="00DD51D0">
        <w:trPr>
          <w:trHeight w:val="1373"/>
        </w:trPr>
        <w:tc>
          <w:tcPr>
            <w:tcW w:w="4997" w:type="dxa"/>
          </w:tcPr>
          <w:p w14:paraId="7B28DF86" w14:textId="77777777" w:rsidR="00580FB9" w:rsidRPr="00DB5E04" w:rsidRDefault="00580FB9" w:rsidP="00DB5E04">
            <w:pPr>
              <w:ind w:right="20"/>
              <w:jc w:val="both"/>
              <w:rPr>
                <w:rFonts w:ascii="Times New Roman" w:hAnsi="Times New Roman" w:cs="Times New Roman"/>
                <w:b/>
                <w:sz w:val="22"/>
                <w:szCs w:val="22"/>
              </w:rPr>
            </w:pPr>
            <w:r w:rsidRPr="00DB5E04">
              <w:rPr>
                <w:rFonts w:ascii="Times New Roman" w:hAnsi="Times New Roman" w:cs="Times New Roman"/>
                <w:b/>
                <w:sz w:val="22"/>
                <w:szCs w:val="22"/>
              </w:rPr>
              <w:t>Заказчик:</w:t>
            </w:r>
          </w:p>
          <w:p w14:paraId="6A140B71" w14:textId="77777777" w:rsidR="005A7BCF" w:rsidRPr="00DB5E04" w:rsidRDefault="005A7BCF" w:rsidP="00DB5E04">
            <w:pPr>
              <w:pStyle w:val="3"/>
              <w:shd w:val="clear" w:color="auto" w:fill="auto"/>
              <w:spacing w:before="0" w:after="0" w:line="240" w:lineRule="auto"/>
              <w:ind w:firstLine="0"/>
              <w:rPr>
                <w:sz w:val="22"/>
                <w:szCs w:val="22"/>
              </w:rPr>
            </w:pPr>
            <w:r w:rsidRPr="00DB5E04">
              <w:rPr>
                <w:rStyle w:val="ad"/>
                <w:sz w:val="22"/>
                <w:szCs w:val="22"/>
              </w:rPr>
              <w:t>ООО «Разрез «Саяно-Партизанский»,</w:t>
            </w:r>
          </w:p>
          <w:p w14:paraId="6EA22983" w14:textId="77777777" w:rsidR="00BD064C" w:rsidRPr="00DB5E04" w:rsidRDefault="00BD064C" w:rsidP="00DB5E04">
            <w:pPr>
              <w:widowControl/>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ИНН 2430002701 </w:t>
            </w:r>
            <w:proofErr w:type="gramStart"/>
            <w:r w:rsidRPr="00DB5E04">
              <w:rPr>
                <w:rFonts w:ascii="Times New Roman" w:eastAsia="Times New Roman" w:hAnsi="Times New Roman" w:cs="Times New Roman"/>
                <w:color w:val="auto"/>
                <w:sz w:val="22"/>
                <w:szCs w:val="22"/>
              </w:rPr>
              <w:t>КПП  243001001</w:t>
            </w:r>
            <w:proofErr w:type="gramEnd"/>
          </w:p>
          <w:p w14:paraId="5E1F6A9E" w14:textId="77777777" w:rsidR="00BD064C" w:rsidRPr="00DB5E04" w:rsidRDefault="00BD064C" w:rsidP="00DB5E04">
            <w:pPr>
              <w:widowControl/>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ОГРН- 1032400980072</w:t>
            </w:r>
          </w:p>
          <w:p w14:paraId="764A1C1E" w14:textId="77777777" w:rsidR="00BD064C" w:rsidRPr="00DB5E04" w:rsidRDefault="00BD064C" w:rsidP="00DB5E04">
            <w:pPr>
              <w:widowControl/>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Юридический адрес: 663551, край Красноярский, район Партизанский деревня Ивановка, улица Суворова, дом 21.</w:t>
            </w:r>
          </w:p>
          <w:p w14:paraId="14259A3F" w14:textId="77777777" w:rsidR="00BD064C" w:rsidRPr="00DB5E04" w:rsidRDefault="00BD064C" w:rsidP="00DB5E04">
            <w:pPr>
              <w:widowControl/>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Почтовый адрес: </w:t>
            </w:r>
          </w:p>
          <w:p w14:paraId="019B135F" w14:textId="77777777" w:rsidR="00BD064C" w:rsidRPr="00DB5E04" w:rsidRDefault="00BD064C" w:rsidP="00DB5E04">
            <w:pPr>
              <w:widowControl/>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660075, г. Красноярск, ул. Маерчака, 34 А,</w:t>
            </w:r>
          </w:p>
          <w:p w14:paraId="3542C4A2" w14:textId="77777777" w:rsidR="00BD064C" w:rsidRPr="00DB5E04" w:rsidRDefault="00BD064C" w:rsidP="00DB5E04">
            <w:pPr>
              <w:widowControl/>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Банковские реквизиты:</w:t>
            </w:r>
          </w:p>
          <w:p w14:paraId="5D7E3944" w14:textId="77777777" w:rsidR="00BD064C" w:rsidRPr="00DB5E04" w:rsidRDefault="00BD064C" w:rsidP="00DB5E04">
            <w:pPr>
              <w:widowControl/>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р/</w:t>
            </w:r>
            <w:proofErr w:type="spellStart"/>
            <w:r w:rsidRPr="00DB5E04">
              <w:rPr>
                <w:rFonts w:ascii="Times New Roman" w:eastAsia="Times New Roman" w:hAnsi="Times New Roman" w:cs="Times New Roman"/>
                <w:color w:val="auto"/>
                <w:sz w:val="22"/>
                <w:szCs w:val="22"/>
              </w:rPr>
              <w:t>сч</w:t>
            </w:r>
            <w:proofErr w:type="spellEnd"/>
            <w:r w:rsidRPr="00DB5E04">
              <w:rPr>
                <w:rFonts w:ascii="Times New Roman" w:eastAsia="Times New Roman" w:hAnsi="Times New Roman" w:cs="Times New Roman"/>
                <w:color w:val="auto"/>
                <w:sz w:val="22"/>
                <w:szCs w:val="22"/>
              </w:rPr>
              <w:t>: 40702810331000092434</w:t>
            </w:r>
          </w:p>
          <w:p w14:paraId="4E67D6CF" w14:textId="77777777" w:rsidR="00BD064C" w:rsidRPr="00DB5E04" w:rsidRDefault="00BD064C" w:rsidP="00DB5E04">
            <w:pPr>
              <w:widowControl/>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КРАСНОЯРСКОЕ ОТДЕЛЕНИЕ N 8646 ПАО СБЕРБАНК</w:t>
            </w:r>
          </w:p>
          <w:p w14:paraId="00A890FB" w14:textId="77777777" w:rsidR="00BD064C" w:rsidRPr="00DB5E04" w:rsidRDefault="00BD064C" w:rsidP="00DB5E04">
            <w:pPr>
              <w:widowControl/>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к/</w:t>
            </w:r>
            <w:proofErr w:type="spellStart"/>
            <w:r w:rsidRPr="00DB5E04">
              <w:rPr>
                <w:rFonts w:ascii="Times New Roman" w:eastAsia="Times New Roman" w:hAnsi="Times New Roman" w:cs="Times New Roman"/>
                <w:color w:val="auto"/>
                <w:sz w:val="22"/>
                <w:szCs w:val="22"/>
              </w:rPr>
              <w:t>сч</w:t>
            </w:r>
            <w:proofErr w:type="spellEnd"/>
            <w:r w:rsidRPr="00DB5E04">
              <w:rPr>
                <w:rFonts w:ascii="Times New Roman" w:eastAsia="Times New Roman" w:hAnsi="Times New Roman" w:cs="Times New Roman"/>
                <w:color w:val="auto"/>
                <w:sz w:val="22"/>
                <w:szCs w:val="22"/>
              </w:rPr>
              <w:t>: 30101810800000000627</w:t>
            </w:r>
          </w:p>
          <w:p w14:paraId="5DCE8F20" w14:textId="77777777" w:rsidR="00BD064C" w:rsidRPr="00DB5E04" w:rsidRDefault="00BD064C" w:rsidP="00DB5E04">
            <w:pPr>
              <w:widowControl/>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БИК: 040407627</w:t>
            </w:r>
          </w:p>
          <w:p w14:paraId="5855A354" w14:textId="77777777" w:rsidR="00BD064C" w:rsidRPr="00DB5E04" w:rsidRDefault="00BD064C" w:rsidP="00DB5E04">
            <w:pPr>
              <w:widowControl/>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Тел.: (391)252-54-81.</w:t>
            </w:r>
          </w:p>
          <w:p w14:paraId="6867B79D" w14:textId="77777777" w:rsidR="00BD064C" w:rsidRPr="00DB5E04" w:rsidRDefault="00BD064C" w:rsidP="00DB5E04">
            <w:pPr>
              <w:widowControl/>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 xml:space="preserve"> </w:t>
            </w:r>
            <w:r w:rsidRPr="00DB5E04">
              <w:rPr>
                <w:rFonts w:ascii="Times New Roman" w:eastAsia="Times New Roman" w:hAnsi="Times New Roman" w:cs="Times New Roman"/>
                <w:color w:val="auto"/>
                <w:sz w:val="22"/>
                <w:szCs w:val="22"/>
                <w:lang w:val="en-US"/>
              </w:rPr>
              <w:t>E</w:t>
            </w:r>
            <w:r w:rsidRPr="00DB5E04">
              <w:rPr>
                <w:rFonts w:ascii="Times New Roman" w:eastAsia="Times New Roman" w:hAnsi="Times New Roman" w:cs="Times New Roman"/>
                <w:color w:val="auto"/>
                <w:sz w:val="22"/>
                <w:szCs w:val="22"/>
              </w:rPr>
              <w:t>-</w:t>
            </w:r>
            <w:r w:rsidRPr="00DB5E04">
              <w:rPr>
                <w:rFonts w:ascii="Times New Roman" w:eastAsia="Times New Roman" w:hAnsi="Times New Roman" w:cs="Times New Roman"/>
                <w:color w:val="auto"/>
                <w:sz w:val="22"/>
                <w:szCs w:val="22"/>
                <w:lang w:val="en-US"/>
              </w:rPr>
              <w:t>mail</w:t>
            </w:r>
            <w:r w:rsidRPr="00DB5E04">
              <w:rPr>
                <w:rFonts w:ascii="Times New Roman" w:eastAsia="Times New Roman" w:hAnsi="Times New Roman" w:cs="Times New Roman"/>
                <w:color w:val="auto"/>
                <w:sz w:val="22"/>
                <w:szCs w:val="22"/>
              </w:rPr>
              <w:t xml:space="preserve">: </w:t>
            </w:r>
            <w:hyperlink r:id="rId8" w:history="1">
              <w:r w:rsidRPr="00DB5E04">
                <w:rPr>
                  <w:rFonts w:ascii="Times New Roman" w:eastAsia="Times New Roman" w:hAnsi="Times New Roman" w:cs="Times New Roman"/>
                  <w:color w:val="0000FF"/>
                  <w:sz w:val="22"/>
                  <w:szCs w:val="22"/>
                  <w:u w:val="single"/>
                  <w:lang w:val="en-US"/>
                </w:rPr>
                <w:t>rsp</w:t>
              </w:r>
              <w:r w:rsidRPr="00DB5E04">
                <w:rPr>
                  <w:rFonts w:ascii="Times New Roman" w:eastAsia="Times New Roman" w:hAnsi="Times New Roman" w:cs="Times New Roman"/>
                  <w:color w:val="0000FF"/>
                  <w:sz w:val="22"/>
                  <w:szCs w:val="22"/>
                  <w:u w:val="single"/>
                </w:rPr>
                <w:t>@</w:t>
              </w:r>
              <w:r w:rsidRPr="00DB5E04">
                <w:rPr>
                  <w:rFonts w:ascii="Times New Roman" w:eastAsia="Times New Roman" w:hAnsi="Times New Roman" w:cs="Times New Roman"/>
                  <w:color w:val="0000FF"/>
                  <w:sz w:val="22"/>
                  <w:szCs w:val="22"/>
                  <w:u w:val="single"/>
                  <w:lang w:val="en-US"/>
                </w:rPr>
                <w:t>ruscoal</w:t>
              </w:r>
              <w:r w:rsidRPr="00DB5E04">
                <w:rPr>
                  <w:rFonts w:ascii="Times New Roman" w:eastAsia="Times New Roman" w:hAnsi="Times New Roman" w:cs="Times New Roman"/>
                  <w:color w:val="0000FF"/>
                  <w:sz w:val="22"/>
                  <w:szCs w:val="22"/>
                  <w:u w:val="single"/>
                </w:rPr>
                <w:t>.</w:t>
              </w:r>
              <w:r w:rsidRPr="00DB5E04">
                <w:rPr>
                  <w:rFonts w:ascii="Times New Roman" w:eastAsia="Times New Roman" w:hAnsi="Times New Roman" w:cs="Times New Roman"/>
                  <w:color w:val="0000FF"/>
                  <w:sz w:val="22"/>
                  <w:szCs w:val="22"/>
                  <w:u w:val="single"/>
                  <w:lang w:val="en-US"/>
                </w:rPr>
                <w:t>ru</w:t>
              </w:r>
            </w:hyperlink>
          </w:p>
          <w:p w14:paraId="2F26FD30" w14:textId="1C4D1A72" w:rsidR="005A7BCF" w:rsidRPr="00DB5E04" w:rsidRDefault="005A7BCF" w:rsidP="00DB5E04">
            <w:pPr>
              <w:jc w:val="both"/>
              <w:rPr>
                <w:rStyle w:val="10pt"/>
                <w:rFonts w:cs="Times New Roman"/>
                <w:sz w:val="22"/>
                <w:szCs w:val="22"/>
                <w:lang w:val="ru-RU"/>
              </w:rPr>
            </w:pPr>
          </w:p>
          <w:p w14:paraId="05CBD722" w14:textId="77777777" w:rsidR="00D16497" w:rsidRPr="00DB5E04" w:rsidRDefault="00D16497" w:rsidP="00DB5E04">
            <w:pPr>
              <w:ind w:right="20" w:firstLine="426"/>
              <w:jc w:val="both"/>
              <w:rPr>
                <w:rFonts w:ascii="Times New Roman" w:hAnsi="Times New Roman" w:cs="Times New Roman"/>
                <w:b/>
                <w:sz w:val="22"/>
                <w:szCs w:val="22"/>
              </w:rPr>
            </w:pPr>
          </w:p>
          <w:p w14:paraId="7808EBC5" w14:textId="77777777" w:rsidR="005665C2" w:rsidRPr="00DB5E04" w:rsidRDefault="005665C2" w:rsidP="00DB5E04">
            <w:pPr>
              <w:ind w:right="20" w:firstLine="426"/>
              <w:jc w:val="both"/>
              <w:rPr>
                <w:rFonts w:ascii="Times New Roman" w:hAnsi="Times New Roman" w:cs="Times New Roman"/>
                <w:b/>
                <w:sz w:val="22"/>
                <w:szCs w:val="22"/>
              </w:rPr>
            </w:pPr>
          </w:p>
          <w:p w14:paraId="0949DC28" w14:textId="77777777" w:rsidR="005665C2" w:rsidRPr="00DB5E04" w:rsidRDefault="005665C2" w:rsidP="00DB5E04">
            <w:pPr>
              <w:ind w:right="20" w:firstLine="426"/>
              <w:jc w:val="both"/>
              <w:rPr>
                <w:rFonts w:ascii="Times New Roman" w:hAnsi="Times New Roman" w:cs="Times New Roman"/>
                <w:b/>
                <w:sz w:val="22"/>
                <w:szCs w:val="22"/>
              </w:rPr>
            </w:pPr>
          </w:p>
          <w:p w14:paraId="718F9A1C" w14:textId="77777777" w:rsidR="005665C2" w:rsidRPr="00DB5E04" w:rsidRDefault="005665C2" w:rsidP="00DB5E04">
            <w:pPr>
              <w:ind w:right="20" w:firstLine="426"/>
              <w:jc w:val="both"/>
              <w:rPr>
                <w:rFonts w:ascii="Times New Roman" w:hAnsi="Times New Roman" w:cs="Times New Roman"/>
                <w:b/>
                <w:sz w:val="22"/>
                <w:szCs w:val="22"/>
              </w:rPr>
            </w:pPr>
          </w:p>
          <w:p w14:paraId="2D180B20" w14:textId="77777777" w:rsidR="005665C2" w:rsidRPr="00DB5E04" w:rsidRDefault="005665C2" w:rsidP="00DB5E04">
            <w:pPr>
              <w:ind w:right="20" w:firstLine="426"/>
              <w:jc w:val="both"/>
              <w:rPr>
                <w:rFonts w:ascii="Times New Roman" w:hAnsi="Times New Roman" w:cs="Times New Roman"/>
                <w:b/>
                <w:sz w:val="22"/>
                <w:szCs w:val="22"/>
              </w:rPr>
            </w:pPr>
          </w:p>
          <w:p w14:paraId="0E6F9448" w14:textId="77777777" w:rsidR="005665C2" w:rsidRPr="00DB5E04" w:rsidRDefault="005665C2" w:rsidP="00DB5E04">
            <w:pPr>
              <w:tabs>
                <w:tab w:val="left" w:pos="5436"/>
              </w:tabs>
              <w:rPr>
                <w:rFonts w:ascii="Times New Roman" w:hAnsi="Times New Roman" w:cs="Times New Roman"/>
                <w:b/>
                <w:sz w:val="22"/>
                <w:szCs w:val="22"/>
              </w:rPr>
            </w:pPr>
            <w:r w:rsidRPr="00DB5E04">
              <w:rPr>
                <w:rFonts w:ascii="Times New Roman" w:hAnsi="Times New Roman" w:cs="Times New Roman"/>
                <w:b/>
                <w:sz w:val="22"/>
                <w:szCs w:val="22"/>
              </w:rPr>
              <w:t>Генеральный директор</w:t>
            </w:r>
          </w:p>
          <w:p w14:paraId="699856D6" w14:textId="77777777" w:rsidR="005665C2" w:rsidRPr="00DB5E04" w:rsidRDefault="005665C2" w:rsidP="00DB5E04">
            <w:pPr>
              <w:tabs>
                <w:tab w:val="left" w:pos="5436"/>
              </w:tabs>
              <w:rPr>
                <w:rFonts w:ascii="Times New Roman" w:hAnsi="Times New Roman" w:cs="Times New Roman"/>
                <w:b/>
                <w:sz w:val="22"/>
                <w:szCs w:val="22"/>
              </w:rPr>
            </w:pPr>
          </w:p>
          <w:p w14:paraId="144830ED" w14:textId="77777777" w:rsidR="005665C2" w:rsidRPr="00DB5E04" w:rsidRDefault="005665C2" w:rsidP="00DB5E04">
            <w:pPr>
              <w:tabs>
                <w:tab w:val="left" w:pos="5436"/>
              </w:tabs>
              <w:rPr>
                <w:rFonts w:ascii="Times New Roman" w:hAnsi="Times New Roman" w:cs="Times New Roman"/>
                <w:b/>
                <w:sz w:val="22"/>
                <w:szCs w:val="22"/>
              </w:rPr>
            </w:pPr>
            <w:r w:rsidRPr="00DB5E04">
              <w:rPr>
                <w:rFonts w:ascii="Times New Roman" w:hAnsi="Times New Roman" w:cs="Times New Roman"/>
                <w:b/>
                <w:sz w:val="22"/>
                <w:szCs w:val="22"/>
              </w:rPr>
              <w:t>_____________________/</w:t>
            </w:r>
            <w:r w:rsidR="002544D1" w:rsidRPr="00DB5E04">
              <w:rPr>
                <w:rFonts w:ascii="Times New Roman" w:hAnsi="Times New Roman" w:cs="Times New Roman"/>
                <w:b/>
                <w:sz w:val="22"/>
                <w:szCs w:val="22"/>
              </w:rPr>
              <w:t>В.В. Огнев</w:t>
            </w:r>
            <w:r w:rsidRPr="00DB5E04">
              <w:rPr>
                <w:rFonts w:ascii="Times New Roman" w:hAnsi="Times New Roman" w:cs="Times New Roman"/>
                <w:b/>
                <w:sz w:val="22"/>
                <w:szCs w:val="22"/>
              </w:rPr>
              <w:t>/</w:t>
            </w:r>
          </w:p>
          <w:p w14:paraId="3089BE21" w14:textId="77777777" w:rsidR="005665C2" w:rsidRPr="00DB5E04" w:rsidRDefault="005665C2" w:rsidP="00DB5E04">
            <w:pPr>
              <w:ind w:right="20" w:firstLine="426"/>
              <w:jc w:val="both"/>
              <w:rPr>
                <w:rFonts w:ascii="Times New Roman" w:hAnsi="Times New Roman" w:cs="Times New Roman"/>
                <w:b/>
                <w:sz w:val="22"/>
                <w:szCs w:val="22"/>
              </w:rPr>
            </w:pPr>
            <w:proofErr w:type="spellStart"/>
            <w:r w:rsidRPr="00DB5E04">
              <w:rPr>
                <w:rFonts w:ascii="Times New Roman" w:hAnsi="Times New Roman" w:cs="Times New Roman"/>
                <w:b/>
                <w:sz w:val="22"/>
                <w:szCs w:val="22"/>
              </w:rPr>
              <w:t>М.п</w:t>
            </w:r>
            <w:proofErr w:type="spellEnd"/>
            <w:r w:rsidRPr="00DB5E04">
              <w:rPr>
                <w:rFonts w:ascii="Times New Roman" w:hAnsi="Times New Roman" w:cs="Times New Roman"/>
                <w:b/>
                <w:sz w:val="22"/>
                <w:szCs w:val="22"/>
              </w:rPr>
              <w:t>.</w:t>
            </w:r>
          </w:p>
          <w:p w14:paraId="2F4FBD26" w14:textId="77777777" w:rsidR="005665C2" w:rsidRPr="00DB5E04" w:rsidRDefault="005665C2" w:rsidP="00DB5E04">
            <w:pPr>
              <w:ind w:right="20" w:firstLine="426"/>
              <w:jc w:val="both"/>
              <w:rPr>
                <w:rFonts w:ascii="Times New Roman" w:hAnsi="Times New Roman" w:cs="Times New Roman"/>
                <w:b/>
                <w:sz w:val="22"/>
                <w:szCs w:val="22"/>
              </w:rPr>
            </w:pPr>
          </w:p>
        </w:tc>
        <w:tc>
          <w:tcPr>
            <w:tcW w:w="4245" w:type="dxa"/>
          </w:tcPr>
          <w:p w14:paraId="21182762" w14:textId="77777777" w:rsidR="00D16497" w:rsidRPr="00DB5E04" w:rsidRDefault="00580FB9" w:rsidP="00DB5E04">
            <w:pPr>
              <w:ind w:right="20"/>
              <w:jc w:val="both"/>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Подрядчик:</w:t>
            </w:r>
          </w:p>
          <w:p w14:paraId="36ABA681" w14:textId="77777777" w:rsidR="005A7BCF" w:rsidRPr="00DB5E04" w:rsidRDefault="005A7BCF" w:rsidP="00DB5E04">
            <w:pPr>
              <w:rPr>
                <w:rFonts w:ascii="Times New Roman" w:hAnsi="Times New Roman" w:cs="Times New Roman"/>
                <w:sz w:val="22"/>
                <w:szCs w:val="22"/>
              </w:rPr>
            </w:pPr>
          </w:p>
          <w:p w14:paraId="721F7CC6" w14:textId="77777777" w:rsidR="002544D1" w:rsidRPr="00DB5E04" w:rsidRDefault="002544D1" w:rsidP="00DB5E04">
            <w:pPr>
              <w:rPr>
                <w:rFonts w:ascii="Times New Roman" w:hAnsi="Times New Roman" w:cs="Times New Roman"/>
                <w:sz w:val="22"/>
                <w:szCs w:val="22"/>
              </w:rPr>
            </w:pPr>
          </w:p>
          <w:p w14:paraId="3D02B6EF" w14:textId="77777777" w:rsidR="002544D1" w:rsidRPr="00DB5E04" w:rsidRDefault="002544D1" w:rsidP="00DB5E04">
            <w:pPr>
              <w:rPr>
                <w:rFonts w:ascii="Times New Roman" w:hAnsi="Times New Roman" w:cs="Times New Roman"/>
                <w:sz w:val="22"/>
                <w:szCs w:val="22"/>
              </w:rPr>
            </w:pPr>
          </w:p>
          <w:p w14:paraId="2C30C42B" w14:textId="77777777" w:rsidR="002544D1" w:rsidRPr="00DB5E04" w:rsidRDefault="002544D1" w:rsidP="00DB5E04">
            <w:pPr>
              <w:rPr>
                <w:rFonts w:ascii="Times New Roman" w:hAnsi="Times New Roman" w:cs="Times New Roman"/>
                <w:sz w:val="22"/>
                <w:szCs w:val="22"/>
              </w:rPr>
            </w:pPr>
          </w:p>
          <w:p w14:paraId="65E27B30" w14:textId="77777777" w:rsidR="002544D1" w:rsidRPr="00DB5E04" w:rsidRDefault="002544D1" w:rsidP="00DB5E04">
            <w:pPr>
              <w:rPr>
                <w:rFonts w:ascii="Times New Roman" w:hAnsi="Times New Roman" w:cs="Times New Roman"/>
                <w:sz w:val="22"/>
                <w:szCs w:val="22"/>
              </w:rPr>
            </w:pPr>
          </w:p>
          <w:p w14:paraId="3C9CCAE9" w14:textId="77777777" w:rsidR="002544D1" w:rsidRPr="00DB5E04" w:rsidRDefault="002544D1" w:rsidP="00DB5E04">
            <w:pPr>
              <w:rPr>
                <w:rFonts w:ascii="Times New Roman" w:hAnsi="Times New Roman" w:cs="Times New Roman"/>
                <w:sz w:val="22"/>
                <w:szCs w:val="22"/>
              </w:rPr>
            </w:pPr>
          </w:p>
          <w:p w14:paraId="66212AC1" w14:textId="77777777" w:rsidR="002544D1" w:rsidRPr="00DB5E04" w:rsidRDefault="002544D1" w:rsidP="00DB5E04">
            <w:pPr>
              <w:rPr>
                <w:rFonts w:ascii="Times New Roman" w:hAnsi="Times New Roman" w:cs="Times New Roman"/>
                <w:sz w:val="22"/>
                <w:szCs w:val="22"/>
              </w:rPr>
            </w:pPr>
          </w:p>
          <w:p w14:paraId="21720D59" w14:textId="77777777" w:rsidR="002544D1" w:rsidRPr="00DB5E04" w:rsidRDefault="002544D1" w:rsidP="00DB5E04">
            <w:pPr>
              <w:rPr>
                <w:rFonts w:ascii="Times New Roman" w:hAnsi="Times New Roman" w:cs="Times New Roman"/>
                <w:sz w:val="22"/>
                <w:szCs w:val="22"/>
              </w:rPr>
            </w:pPr>
          </w:p>
          <w:p w14:paraId="2F76E401" w14:textId="77777777" w:rsidR="002544D1" w:rsidRPr="00DB5E04" w:rsidRDefault="002544D1" w:rsidP="00DB5E04">
            <w:pPr>
              <w:rPr>
                <w:rFonts w:ascii="Times New Roman" w:hAnsi="Times New Roman" w:cs="Times New Roman"/>
                <w:sz w:val="22"/>
                <w:szCs w:val="22"/>
              </w:rPr>
            </w:pPr>
          </w:p>
          <w:p w14:paraId="7F15B794" w14:textId="77777777" w:rsidR="002544D1" w:rsidRPr="00DB5E04" w:rsidRDefault="002544D1" w:rsidP="00DB5E04">
            <w:pPr>
              <w:rPr>
                <w:rFonts w:ascii="Times New Roman" w:hAnsi="Times New Roman" w:cs="Times New Roman"/>
                <w:sz w:val="22"/>
                <w:szCs w:val="22"/>
              </w:rPr>
            </w:pPr>
          </w:p>
          <w:p w14:paraId="7F3091F6" w14:textId="77777777" w:rsidR="002544D1" w:rsidRPr="00DB5E04" w:rsidRDefault="002544D1" w:rsidP="00DB5E04">
            <w:pPr>
              <w:rPr>
                <w:rFonts w:ascii="Times New Roman" w:hAnsi="Times New Roman" w:cs="Times New Roman"/>
                <w:sz w:val="22"/>
                <w:szCs w:val="22"/>
              </w:rPr>
            </w:pPr>
          </w:p>
          <w:p w14:paraId="055C8B79" w14:textId="77777777" w:rsidR="002544D1" w:rsidRPr="00DB5E04" w:rsidRDefault="002544D1" w:rsidP="00DB5E04">
            <w:pPr>
              <w:rPr>
                <w:rFonts w:ascii="Times New Roman" w:hAnsi="Times New Roman" w:cs="Times New Roman"/>
                <w:sz w:val="22"/>
                <w:szCs w:val="22"/>
              </w:rPr>
            </w:pPr>
          </w:p>
          <w:p w14:paraId="4A5F533C" w14:textId="77777777" w:rsidR="002544D1" w:rsidRPr="00DB5E04" w:rsidRDefault="002544D1" w:rsidP="00DB5E04">
            <w:pPr>
              <w:rPr>
                <w:rFonts w:ascii="Times New Roman" w:hAnsi="Times New Roman" w:cs="Times New Roman"/>
                <w:sz w:val="22"/>
                <w:szCs w:val="22"/>
              </w:rPr>
            </w:pPr>
          </w:p>
          <w:p w14:paraId="4608FA11" w14:textId="77777777" w:rsidR="002544D1" w:rsidRPr="00DB5E04" w:rsidRDefault="002544D1" w:rsidP="00DB5E04">
            <w:pPr>
              <w:rPr>
                <w:rFonts w:ascii="Times New Roman" w:hAnsi="Times New Roman" w:cs="Times New Roman"/>
                <w:sz w:val="22"/>
                <w:szCs w:val="22"/>
              </w:rPr>
            </w:pPr>
          </w:p>
          <w:p w14:paraId="616E2CC6" w14:textId="77777777" w:rsidR="002544D1" w:rsidRPr="00DB5E04" w:rsidRDefault="002544D1" w:rsidP="00DB5E04">
            <w:pPr>
              <w:rPr>
                <w:rFonts w:ascii="Times New Roman" w:hAnsi="Times New Roman" w:cs="Times New Roman"/>
                <w:sz w:val="22"/>
                <w:szCs w:val="22"/>
              </w:rPr>
            </w:pPr>
          </w:p>
          <w:p w14:paraId="5AB89686" w14:textId="77777777" w:rsidR="002544D1" w:rsidRPr="00DB5E04" w:rsidRDefault="002544D1" w:rsidP="00DB5E04">
            <w:pPr>
              <w:rPr>
                <w:rFonts w:ascii="Times New Roman" w:hAnsi="Times New Roman" w:cs="Times New Roman"/>
                <w:sz w:val="22"/>
                <w:szCs w:val="22"/>
              </w:rPr>
            </w:pPr>
          </w:p>
          <w:p w14:paraId="76737069" w14:textId="77777777" w:rsidR="002544D1" w:rsidRPr="00DB5E04" w:rsidRDefault="002544D1" w:rsidP="00DB5E04">
            <w:pPr>
              <w:rPr>
                <w:rFonts w:ascii="Times New Roman" w:hAnsi="Times New Roman" w:cs="Times New Roman"/>
                <w:sz w:val="22"/>
                <w:szCs w:val="22"/>
              </w:rPr>
            </w:pPr>
          </w:p>
          <w:p w14:paraId="45AC7543" w14:textId="77777777" w:rsidR="002544D1" w:rsidRPr="00DB5E04" w:rsidRDefault="002544D1" w:rsidP="00DB5E04">
            <w:pPr>
              <w:rPr>
                <w:rFonts w:ascii="Times New Roman" w:hAnsi="Times New Roman" w:cs="Times New Roman"/>
                <w:sz w:val="22"/>
                <w:szCs w:val="22"/>
              </w:rPr>
            </w:pPr>
          </w:p>
          <w:p w14:paraId="041B74C5" w14:textId="77777777" w:rsidR="002544D1" w:rsidRPr="00DB5E04" w:rsidRDefault="002544D1" w:rsidP="00DB5E04">
            <w:pPr>
              <w:rPr>
                <w:rFonts w:ascii="Times New Roman" w:hAnsi="Times New Roman" w:cs="Times New Roman"/>
                <w:sz w:val="22"/>
                <w:szCs w:val="22"/>
              </w:rPr>
            </w:pPr>
          </w:p>
          <w:p w14:paraId="2C5B4C7C" w14:textId="77777777" w:rsidR="005A7BCF" w:rsidRPr="00DB5E04" w:rsidRDefault="005A7BCF" w:rsidP="00DB5E04">
            <w:pPr>
              <w:rPr>
                <w:rFonts w:ascii="Times New Roman" w:hAnsi="Times New Roman" w:cs="Times New Roman"/>
                <w:sz w:val="22"/>
                <w:szCs w:val="22"/>
              </w:rPr>
            </w:pPr>
          </w:p>
          <w:p w14:paraId="2CB4B437" w14:textId="77777777" w:rsidR="00BD064C" w:rsidRPr="00DB5E04" w:rsidRDefault="00BD064C" w:rsidP="00DB5E04">
            <w:pPr>
              <w:tabs>
                <w:tab w:val="left" w:pos="5436"/>
              </w:tabs>
              <w:rPr>
                <w:rFonts w:ascii="Times New Roman" w:hAnsi="Times New Roman" w:cs="Times New Roman"/>
                <w:b/>
                <w:sz w:val="22"/>
                <w:szCs w:val="22"/>
              </w:rPr>
            </w:pPr>
          </w:p>
          <w:p w14:paraId="03116761" w14:textId="77777777" w:rsidR="00BD064C" w:rsidRPr="00DB5E04" w:rsidRDefault="00BD064C" w:rsidP="00DB5E04">
            <w:pPr>
              <w:tabs>
                <w:tab w:val="left" w:pos="5436"/>
              </w:tabs>
              <w:rPr>
                <w:rFonts w:ascii="Times New Roman" w:hAnsi="Times New Roman" w:cs="Times New Roman"/>
                <w:b/>
                <w:sz w:val="22"/>
                <w:szCs w:val="22"/>
              </w:rPr>
            </w:pPr>
          </w:p>
          <w:p w14:paraId="4591FD40" w14:textId="5488116D" w:rsidR="005A7BCF" w:rsidRPr="00DB5E04" w:rsidRDefault="005A7BCF" w:rsidP="00DB5E04">
            <w:pPr>
              <w:tabs>
                <w:tab w:val="left" w:pos="5436"/>
              </w:tabs>
              <w:rPr>
                <w:rFonts w:ascii="Times New Roman" w:hAnsi="Times New Roman" w:cs="Times New Roman"/>
                <w:b/>
                <w:sz w:val="22"/>
                <w:szCs w:val="22"/>
              </w:rPr>
            </w:pPr>
            <w:r w:rsidRPr="00DB5E04">
              <w:rPr>
                <w:rFonts w:ascii="Times New Roman" w:hAnsi="Times New Roman" w:cs="Times New Roman"/>
                <w:b/>
                <w:sz w:val="22"/>
                <w:szCs w:val="22"/>
              </w:rPr>
              <w:t>Генеральный директор</w:t>
            </w:r>
          </w:p>
          <w:p w14:paraId="0CAD4FAD" w14:textId="77777777" w:rsidR="005A7BCF" w:rsidRPr="00DB5E04" w:rsidRDefault="005A7BCF" w:rsidP="00DB5E04">
            <w:pPr>
              <w:tabs>
                <w:tab w:val="left" w:pos="5436"/>
              </w:tabs>
              <w:jc w:val="center"/>
              <w:rPr>
                <w:rFonts w:ascii="Times New Roman" w:hAnsi="Times New Roman" w:cs="Times New Roman"/>
                <w:b/>
                <w:sz w:val="22"/>
                <w:szCs w:val="22"/>
              </w:rPr>
            </w:pPr>
          </w:p>
          <w:p w14:paraId="6FD66800" w14:textId="3E2DAF51" w:rsidR="005A7BCF" w:rsidRPr="00DB5E04" w:rsidRDefault="005A7BCF" w:rsidP="00DB5E04">
            <w:pPr>
              <w:tabs>
                <w:tab w:val="left" w:pos="5436"/>
              </w:tabs>
              <w:rPr>
                <w:rFonts w:ascii="Times New Roman" w:hAnsi="Times New Roman" w:cs="Times New Roman"/>
                <w:b/>
                <w:sz w:val="22"/>
                <w:szCs w:val="22"/>
              </w:rPr>
            </w:pPr>
            <w:r w:rsidRPr="00DB5E04">
              <w:rPr>
                <w:rFonts w:ascii="Times New Roman" w:hAnsi="Times New Roman" w:cs="Times New Roman"/>
                <w:b/>
                <w:sz w:val="22"/>
                <w:szCs w:val="22"/>
              </w:rPr>
              <w:t>__________________/</w:t>
            </w:r>
            <w:r w:rsidR="005A37C0" w:rsidRPr="00DB5E04">
              <w:rPr>
                <w:rFonts w:ascii="Times New Roman" w:hAnsi="Times New Roman" w:cs="Times New Roman"/>
                <w:b/>
                <w:sz w:val="22"/>
                <w:szCs w:val="22"/>
              </w:rPr>
              <w:t>______________</w:t>
            </w:r>
            <w:r w:rsidRPr="00DB5E04">
              <w:rPr>
                <w:rFonts w:ascii="Times New Roman" w:hAnsi="Times New Roman" w:cs="Times New Roman"/>
                <w:b/>
                <w:sz w:val="22"/>
                <w:szCs w:val="22"/>
              </w:rPr>
              <w:t>/</w:t>
            </w:r>
          </w:p>
          <w:p w14:paraId="0F60C522" w14:textId="77777777" w:rsidR="00D16497" w:rsidRPr="00DB5E04" w:rsidRDefault="005A7BCF" w:rsidP="00DB5E04">
            <w:pPr>
              <w:ind w:right="20" w:firstLine="426"/>
              <w:rPr>
                <w:rFonts w:ascii="Times New Roman" w:eastAsia="Times New Roman" w:hAnsi="Times New Roman" w:cs="Times New Roman"/>
                <w:b/>
                <w:sz w:val="22"/>
                <w:szCs w:val="22"/>
              </w:rPr>
            </w:pPr>
            <w:proofErr w:type="spellStart"/>
            <w:r w:rsidRPr="00DB5E04">
              <w:rPr>
                <w:rFonts w:ascii="Times New Roman" w:hAnsi="Times New Roman" w:cs="Times New Roman"/>
                <w:b/>
                <w:sz w:val="22"/>
                <w:szCs w:val="22"/>
              </w:rPr>
              <w:t>М.п</w:t>
            </w:r>
            <w:proofErr w:type="spellEnd"/>
            <w:r w:rsidRPr="00DB5E04">
              <w:rPr>
                <w:rFonts w:ascii="Times New Roman" w:hAnsi="Times New Roman" w:cs="Times New Roman"/>
                <w:b/>
                <w:sz w:val="22"/>
                <w:szCs w:val="22"/>
              </w:rPr>
              <w:t>.</w:t>
            </w:r>
          </w:p>
          <w:p w14:paraId="0E776A05" w14:textId="77777777" w:rsidR="00580FB9" w:rsidRPr="00DB5E04" w:rsidRDefault="00580FB9" w:rsidP="00DB5E04">
            <w:pPr>
              <w:ind w:right="20" w:firstLine="426"/>
              <w:rPr>
                <w:rFonts w:ascii="Times New Roman" w:eastAsia="Times New Roman" w:hAnsi="Times New Roman" w:cs="Times New Roman"/>
                <w:b/>
                <w:sz w:val="22"/>
                <w:szCs w:val="22"/>
              </w:rPr>
            </w:pPr>
          </w:p>
          <w:p w14:paraId="162AEBEE" w14:textId="77777777" w:rsidR="00580FB9" w:rsidRPr="00DB5E04" w:rsidRDefault="00580FB9" w:rsidP="00DB5E04">
            <w:pPr>
              <w:ind w:right="20" w:firstLine="426"/>
              <w:rPr>
                <w:rFonts w:ascii="Times New Roman" w:eastAsia="Times New Roman" w:hAnsi="Times New Roman" w:cs="Times New Roman"/>
                <w:b/>
                <w:sz w:val="22"/>
                <w:szCs w:val="22"/>
              </w:rPr>
            </w:pPr>
          </w:p>
          <w:p w14:paraId="07A9C016" w14:textId="77777777" w:rsidR="00580FB9" w:rsidRPr="00DB5E04" w:rsidRDefault="00580FB9" w:rsidP="00DB5E04">
            <w:pPr>
              <w:ind w:right="20" w:firstLine="426"/>
              <w:rPr>
                <w:rFonts w:ascii="Times New Roman" w:eastAsia="Times New Roman" w:hAnsi="Times New Roman" w:cs="Times New Roman"/>
                <w:b/>
                <w:sz w:val="22"/>
                <w:szCs w:val="22"/>
              </w:rPr>
            </w:pPr>
          </w:p>
          <w:p w14:paraId="163ACF6E" w14:textId="77777777" w:rsidR="00580FB9" w:rsidRPr="00DB5E04" w:rsidRDefault="00580FB9" w:rsidP="00DB5E04">
            <w:pPr>
              <w:ind w:right="20" w:firstLine="426"/>
              <w:rPr>
                <w:rFonts w:ascii="Times New Roman" w:eastAsia="Times New Roman" w:hAnsi="Times New Roman" w:cs="Times New Roman"/>
                <w:b/>
                <w:sz w:val="22"/>
                <w:szCs w:val="22"/>
              </w:rPr>
            </w:pPr>
          </w:p>
          <w:p w14:paraId="693474B8" w14:textId="77777777" w:rsidR="00580FB9" w:rsidRPr="00DB5E04" w:rsidRDefault="00580FB9" w:rsidP="00DB5E04">
            <w:pPr>
              <w:ind w:right="20" w:firstLine="426"/>
              <w:rPr>
                <w:rFonts w:ascii="Times New Roman" w:eastAsia="Times New Roman" w:hAnsi="Times New Roman" w:cs="Times New Roman"/>
                <w:b/>
                <w:sz w:val="22"/>
                <w:szCs w:val="22"/>
              </w:rPr>
            </w:pPr>
          </w:p>
          <w:p w14:paraId="1C6E94CE" w14:textId="77777777" w:rsidR="00580FB9" w:rsidRPr="00DB5E04" w:rsidRDefault="00580FB9" w:rsidP="00DB5E04">
            <w:pPr>
              <w:ind w:right="20" w:firstLine="426"/>
              <w:rPr>
                <w:rFonts w:ascii="Times New Roman" w:eastAsia="Times New Roman" w:hAnsi="Times New Roman" w:cs="Times New Roman"/>
                <w:b/>
                <w:sz w:val="22"/>
                <w:szCs w:val="22"/>
              </w:rPr>
            </w:pPr>
          </w:p>
          <w:p w14:paraId="594F7422" w14:textId="77777777" w:rsidR="00580FB9" w:rsidRPr="00DB5E04" w:rsidRDefault="00580FB9" w:rsidP="00DB5E04">
            <w:pPr>
              <w:ind w:right="20" w:firstLine="426"/>
              <w:rPr>
                <w:rFonts w:ascii="Times New Roman" w:eastAsia="Times New Roman" w:hAnsi="Times New Roman" w:cs="Times New Roman"/>
                <w:b/>
                <w:sz w:val="22"/>
                <w:szCs w:val="22"/>
              </w:rPr>
            </w:pPr>
          </w:p>
          <w:p w14:paraId="58271943" w14:textId="77777777" w:rsidR="00580FB9" w:rsidRPr="00DB5E04" w:rsidRDefault="00580FB9" w:rsidP="00DB5E04">
            <w:pPr>
              <w:ind w:right="20" w:firstLine="426"/>
              <w:rPr>
                <w:rFonts w:ascii="Times New Roman" w:eastAsia="Times New Roman" w:hAnsi="Times New Roman" w:cs="Times New Roman"/>
                <w:b/>
                <w:sz w:val="22"/>
                <w:szCs w:val="22"/>
              </w:rPr>
            </w:pPr>
          </w:p>
          <w:p w14:paraId="6F01022B" w14:textId="77777777" w:rsidR="00580FB9" w:rsidRPr="00DB5E04" w:rsidRDefault="00580FB9" w:rsidP="00DB5E04">
            <w:pPr>
              <w:ind w:right="20" w:firstLine="426"/>
              <w:rPr>
                <w:rFonts w:ascii="Times New Roman" w:eastAsia="Times New Roman" w:hAnsi="Times New Roman" w:cs="Times New Roman"/>
                <w:b/>
                <w:sz w:val="22"/>
                <w:szCs w:val="22"/>
              </w:rPr>
            </w:pPr>
          </w:p>
          <w:p w14:paraId="14BD1BDE" w14:textId="77777777" w:rsidR="00580FB9" w:rsidRPr="00DB5E04" w:rsidRDefault="00580FB9" w:rsidP="00DB5E04">
            <w:pPr>
              <w:ind w:right="20" w:firstLine="426"/>
              <w:rPr>
                <w:rFonts w:ascii="Times New Roman" w:eastAsia="Times New Roman" w:hAnsi="Times New Roman" w:cs="Times New Roman"/>
                <w:b/>
                <w:sz w:val="22"/>
                <w:szCs w:val="22"/>
              </w:rPr>
            </w:pPr>
          </w:p>
          <w:p w14:paraId="35E2CB05" w14:textId="77777777" w:rsidR="00580FB9" w:rsidRPr="00DB5E04" w:rsidRDefault="00580FB9" w:rsidP="00DB5E04">
            <w:pPr>
              <w:ind w:right="20" w:firstLine="426"/>
              <w:rPr>
                <w:rFonts w:ascii="Times New Roman" w:eastAsia="Times New Roman" w:hAnsi="Times New Roman" w:cs="Times New Roman"/>
                <w:b/>
                <w:sz w:val="22"/>
                <w:szCs w:val="22"/>
              </w:rPr>
            </w:pPr>
          </w:p>
          <w:p w14:paraId="58936192" w14:textId="77777777" w:rsidR="00580FB9" w:rsidRPr="00DB5E04" w:rsidRDefault="00580FB9" w:rsidP="00DB5E04">
            <w:pPr>
              <w:ind w:right="20" w:firstLine="426"/>
              <w:rPr>
                <w:rFonts w:ascii="Times New Roman" w:eastAsia="Times New Roman" w:hAnsi="Times New Roman" w:cs="Times New Roman"/>
                <w:b/>
                <w:sz w:val="22"/>
                <w:szCs w:val="22"/>
              </w:rPr>
            </w:pPr>
          </w:p>
          <w:p w14:paraId="29130751" w14:textId="77777777" w:rsidR="00580FB9" w:rsidRPr="00DB5E04" w:rsidRDefault="00580FB9" w:rsidP="00DB5E04">
            <w:pPr>
              <w:ind w:right="20" w:firstLine="426"/>
              <w:rPr>
                <w:rFonts w:ascii="Times New Roman" w:eastAsia="Times New Roman" w:hAnsi="Times New Roman" w:cs="Times New Roman"/>
                <w:b/>
                <w:sz w:val="22"/>
                <w:szCs w:val="22"/>
              </w:rPr>
            </w:pPr>
          </w:p>
          <w:p w14:paraId="5A0C69C5" w14:textId="77777777" w:rsidR="00580FB9" w:rsidRPr="00DB5E04" w:rsidRDefault="00580FB9" w:rsidP="00DB5E04">
            <w:pPr>
              <w:ind w:right="20" w:firstLine="426"/>
              <w:rPr>
                <w:rFonts w:ascii="Times New Roman" w:eastAsia="Times New Roman" w:hAnsi="Times New Roman" w:cs="Times New Roman"/>
                <w:b/>
                <w:sz w:val="22"/>
                <w:szCs w:val="22"/>
              </w:rPr>
            </w:pPr>
          </w:p>
          <w:p w14:paraId="29427F03" w14:textId="77777777" w:rsidR="00580FB9" w:rsidRPr="00DB5E04" w:rsidRDefault="00580FB9" w:rsidP="00DB5E04">
            <w:pPr>
              <w:ind w:right="20" w:firstLine="426"/>
              <w:rPr>
                <w:rFonts w:ascii="Times New Roman" w:eastAsia="Times New Roman" w:hAnsi="Times New Roman" w:cs="Times New Roman"/>
                <w:b/>
                <w:sz w:val="22"/>
                <w:szCs w:val="22"/>
              </w:rPr>
            </w:pPr>
          </w:p>
          <w:p w14:paraId="770F64C3" w14:textId="77777777" w:rsidR="00580FB9" w:rsidRPr="00DB5E04" w:rsidRDefault="00580FB9" w:rsidP="00DB5E04">
            <w:pPr>
              <w:ind w:right="20" w:firstLine="426"/>
              <w:rPr>
                <w:rFonts w:ascii="Times New Roman" w:eastAsia="Times New Roman" w:hAnsi="Times New Roman" w:cs="Times New Roman"/>
                <w:b/>
                <w:sz w:val="22"/>
                <w:szCs w:val="22"/>
              </w:rPr>
            </w:pPr>
          </w:p>
        </w:tc>
      </w:tr>
    </w:tbl>
    <w:p w14:paraId="6D9137E0" w14:textId="77777777" w:rsidR="005665C2" w:rsidRPr="00DB5E04" w:rsidRDefault="005665C2" w:rsidP="00DB5E04">
      <w:pPr>
        <w:rPr>
          <w:rFonts w:ascii="Times New Roman" w:eastAsia="Times New Roman" w:hAnsi="Times New Roman" w:cs="Times New Roman"/>
          <w:sz w:val="22"/>
          <w:szCs w:val="22"/>
        </w:rPr>
      </w:pPr>
    </w:p>
    <w:p w14:paraId="77197F3D" w14:textId="77777777" w:rsidR="005B2DDA" w:rsidRPr="00DB5E04" w:rsidRDefault="005B2DDA" w:rsidP="00DB5E04">
      <w:pPr>
        <w:pStyle w:val="3"/>
        <w:shd w:val="clear" w:color="auto" w:fill="auto"/>
        <w:spacing w:before="0" w:after="0" w:line="240" w:lineRule="auto"/>
        <w:ind w:right="23" w:firstLine="0"/>
        <w:jc w:val="right"/>
        <w:rPr>
          <w:sz w:val="22"/>
          <w:szCs w:val="22"/>
        </w:rPr>
      </w:pPr>
      <w:r w:rsidRPr="00DB5E04">
        <w:rPr>
          <w:sz w:val="22"/>
          <w:szCs w:val="22"/>
        </w:rPr>
        <w:t>Приложение №1</w:t>
      </w:r>
    </w:p>
    <w:p w14:paraId="57D247C6" w14:textId="77777777" w:rsidR="00BD064C" w:rsidRPr="00DB5E04" w:rsidRDefault="005B2DDA" w:rsidP="00DB5E04">
      <w:pPr>
        <w:pStyle w:val="23"/>
        <w:shd w:val="clear" w:color="auto" w:fill="auto"/>
        <w:spacing w:after="0" w:line="240" w:lineRule="auto"/>
        <w:ind w:right="20"/>
        <w:jc w:val="right"/>
        <w:rPr>
          <w:sz w:val="22"/>
          <w:szCs w:val="22"/>
        </w:rPr>
      </w:pPr>
      <w:r w:rsidRPr="00DB5E04">
        <w:rPr>
          <w:sz w:val="22"/>
          <w:szCs w:val="22"/>
        </w:rPr>
        <w:t>к договору подряда № 02701-604/202</w:t>
      </w:r>
      <w:r w:rsidR="00BD064C" w:rsidRPr="00DB5E04">
        <w:rPr>
          <w:sz w:val="22"/>
          <w:szCs w:val="22"/>
        </w:rPr>
        <w:t>5</w:t>
      </w:r>
      <w:r w:rsidRPr="00DB5E04">
        <w:rPr>
          <w:sz w:val="22"/>
          <w:szCs w:val="22"/>
        </w:rPr>
        <w:t xml:space="preserve">/___-___________  </w:t>
      </w:r>
    </w:p>
    <w:p w14:paraId="28333289" w14:textId="13199769" w:rsidR="005B2DDA" w:rsidRPr="00DB5E04" w:rsidRDefault="005B2DDA" w:rsidP="00DB5E04">
      <w:pPr>
        <w:pStyle w:val="23"/>
        <w:shd w:val="clear" w:color="auto" w:fill="auto"/>
        <w:spacing w:after="0" w:line="240" w:lineRule="auto"/>
        <w:ind w:right="20"/>
        <w:jc w:val="right"/>
        <w:rPr>
          <w:sz w:val="22"/>
          <w:szCs w:val="22"/>
        </w:rPr>
      </w:pPr>
      <w:r w:rsidRPr="00DB5E04">
        <w:rPr>
          <w:sz w:val="22"/>
          <w:szCs w:val="22"/>
        </w:rPr>
        <w:t>от «_</w:t>
      </w:r>
      <w:proofErr w:type="gramStart"/>
      <w:r w:rsidRPr="00DB5E04">
        <w:rPr>
          <w:sz w:val="22"/>
          <w:szCs w:val="22"/>
        </w:rPr>
        <w:t>_»_</w:t>
      </w:r>
      <w:proofErr w:type="gramEnd"/>
      <w:r w:rsidRPr="00DB5E04">
        <w:rPr>
          <w:sz w:val="22"/>
          <w:szCs w:val="22"/>
        </w:rPr>
        <w:t xml:space="preserve">___202_г </w:t>
      </w:r>
    </w:p>
    <w:p w14:paraId="4F26707C"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10B6202A"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35FC99F0" w14:textId="77777777" w:rsidR="005B2DDA" w:rsidRPr="00DB5E04" w:rsidRDefault="005B2DDA" w:rsidP="00DB5E04">
      <w:pPr>
        <w:pStyle w:val="3"/>
        <w:shd w:val="clear" w:color="auto" w:fill="auto"/>
        <w:spacing w:before="0" w:after="0" w:line="240" w:lineRule="auto"/>
        <w:ind w:right="23" w:firstLine="0"/>
        <w:jc w:val="right"/>
        <w:rPr>
          <w:sz w:val="22"/>
          <w:szCs w:val="22"/>
        </w:rPr>
      </w:pPr>
    </w:p>
    <w:tbl>
      <w:tblPr>
        <w:tblStyle w:val="1b"/>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8"/>
        <w:gridCol w:w="222"/>
      </w:tblGrid>
      <w:tr w:rsidR="00BD064C" w:rsidRPr="00DB5E04" w14:paraId="328ACB1A" w14:textId="77777777" w:rsidTr="00BD064C">
        <w:tc>
          <w:tcPr>
            <w:tcW w:w="4786" w:type="dxa"/>
          </w:tcPr>
          <w:tbl>
            <w:tblPr>
              <w:tblStyle w:val="1b"/>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BD064C" w:rsidRPr="00DB5E04" w14:paraId="201E7749" w14:textId="77777777" w:rsidTr="00BD064C">
              <w:tc>
                <w:tcPr>
                  <w:tcW w:w="4786" w:type="dxa"/>
                </w:tcPr>
                <w:p w14:paraId="64D7C434" w14:textId="77777777" w:rsidR="00BD064C" w:rsidRPr="00DB5E04" w:rsidRDefault="00BD064C" w:rsidP="00DB5E04">
                  <w:pPr>
                    <w:ind w:right="-812"/>
                    <w:rPr>
                      <w:rFonts w:ascii="Times New Roman" w:hAnsi="Times New Roman"/>
                      <w:color w:val="auto"/>
                    </w:rPr>
                  </w:pPr>
                  <w:r w:rsidRPr="00DB5E04">
                    <w:rPr>
                      <w:rFonts w:ascii="Times New Roman" w:hAnsi="Times New Roman"/>
                      <w:color w:val="auto"/>
                    </w:rPr>
                    <w:t xml:space="preserve">Согласованно:    </w:t>
                  </w:r>
                </w:p>
                <w:p w14:paraId="40C0D627" w14:textId="7997A43F" w:rsidR="00BD064C" w:rsidRPr="00DB5E04" w:rsidRDefault="00BD064C" w:rsidP="00DB5E04">
                  <w:pPr>
                    <w:rPr>
                      <w:rFonts w:ascii="Times New Roman" w:eastAsia="Times New Roman" w:hAnsi="Times New Roman"/>
                    </w:rPr>
                  </w:pPr>
                  <w:r w:rsidRPr="00DB5E04">
                    <w:rPr>
                      <w:rFonts w:ascii="Times New Roman" w:eastAsia="Times New Roman" w:hAnsi="Times New Roman"/>
                    </w:rPr>
                    <w:t xml:space="preserve">Заказчик: </w:t>
                  </w:r>
                </w:p>
                <w:p w14:paraId="40E46F55" w14:textId="77777777" w:rsidR="00BD064C" w:rsidRPr="00DB5E04" w:rsidRDefault="00BD064C" w:rsidP="00DB5E04">
                  <w:pPr>
                    <w:rPr>
                      <w:rFonts w:ascii="Times New Roman" w:eastAsia="Times New Roman" w:hAnsi="Times New Roman"/>
                    </w:rPr>
                  </w:pPr>
                  <w:r w:rsidRPr="00DB5E04">
                    <w:rPr>
                      <w:rFonts w:ascii="Times New Roman" w:eastAsia="Times New Roman" w:hAnsi="Times New Roman"/>
                    </w:rPr>
                    <w:t>Генеральный директор</w:t>
                  </w:r>
                </w:p>
                <w:p w14:paraId="168FEF91" w14:textId="77777777" w:rsidR="00BD064C" w:rsidRPr="00DB5E04" w:rsidRDefault="00BD064C" w:rsidP="00DB5E04">
                  <w:pPr>
                    <w:rPr>
                      <w:rFonts w:ascii="Times New Roman" w:eastAsia="Times New Roman" w:hAnsi="Times New Roman"/>
                    </w:rPr>
                  </w:pPr>
                </w:p>
                <w:p w14:paraId="2AE63F6E" w14:textId="77777777" w:rsidR="00BD064C" w:rsidRPr="00DB5E04" w:rsidRDefault="00BD064C" w:rsidP="00DB5E04">
                  <w:pPr>
                    <w:rPr>
                      <w:rFonts w:ascii="Times New Roman" w:eastAsia="Times New Roman" w:hAnsi="Times New Roman"/>
                    </w:rPr>
                  </w:pPr>
                  <w:r w:rsidRPr="00DB5E04">
                    <w:rPr>
                      <w:rFonts w:ascii="Times New Roman" w:eastAsia="Times New Roman" w:hAnsi="Times New Roman"/>
                    </w:rPr>
                    <w:t>__________________ /В.В. Огнев/</w:t>
                  </w:r>
                </w:p>
                <w:p w14:paraId="02AFDB0B" w14:textId="5E1C29D0" w:rsidR="00BD064C" w:rsidRPr="00DB5E04" w:rsidRDefault="00BD064C" w:rsidP="00DB5E04">
                  <w:pPr>
                    <w:tabs>
                      <w:tab w:val="right" w:leader="dot" w:pos="9356"/>
                      <w:tab w:val="right" w:leader="dot" w:pos="9639"/>
                    </w:tabs>
                    <w:suppressAutoHyphens/>
                    <w:outlineLvl w:val="1"/>
                    <w:rPr>
                      <w:rFonts w:ascii="Times New Roman" w:hAnsi="Times New Roman"/>
                      <w:noProof/>
                      <w:color w:val="auto"/>
                      <w:sz w:val="28"/>
                      <w:szCs w:val="28"/>
                    </w:rPr>
                  </w:pPr>
                  <w:proofErr w:type="spellStart"/>
                  <w:r w:rsidRPr="00DB5E04">
                    <w:rPr>
                      <w:rFonts w:ascii="Times New Roman" w:eastAsia="Times New Roman" w:hAnsi="Times New Roman"/>
                    </w:rPr>
                    <w:t>М.п</w:t>
                  </w:r>
                  <w:proofErr w:type="spellEnd"/>
                  <w:r w:rsidRPr="00DB5E04">
                    <w:rPr>
                      <w:rFonts w:ascii="Times New Roman" w:eastAsia="Times New Roman" w:hAnsi="Times New Roman"/>
                    </w:rPr>
                    <w:t>.</w:t>
                  </w:r>
                </w:p>
              </w:tc>
              <w:tc>
                <w:tcPr>
                  <w:tcW w:w="4786" w:type="dxa"/>
                </w:tcPr>
                <w:p w14:paraId="2F72E39A" w14:textId="50A40C3E" w:rsidR="00BD064C" w:rsidRPr="00DB5E04" w:rsidRDefault="00BD064C" w:rsidP="00DB5E04">
                  <w:pPr>
                    <w:rPr>
                      <w:rFonts w:ascii="Times New Roman" w:hAnsi="Times New Roman"/>
                      <w:color w:val="auto"/>
                    </w:rPr>
                  </w:pPr>
                  <w:r w:rsidRPr="00DB5E04">
                    <w:rPr>
                      <w:rFonts w:ascii="Times New Roman" w:hAnsi="Times New Roman"/>
                      <w:color w:val="auto"/>
                    </w:rPr>
                    <w:t>Утверждаю:</w:t>
                  </w:r>
                </w:p>
                <w:p w14:paraId="7915C959" w14:textId="77777777" w:rsidR="00BD064C" w:rsidRPr="00DB5E04" w:rsidRDefault="00BD064C" w:rsidP="00DB5E04">
                  <w:pPr>
                    <w:rPr>
                      <w:rFonts w:ascii="Times New Roman" w:eastAsia="Times New Roman" w:hAnsi="Times New Roman"/>
                    </w:rPr>
                  </w:pPr>
                  <w:r w:rsidRPr="00DB5E04">
                    <w:rPr>
                      <w:rFonts w:ascii="Times New Roman" w:eastAsia="Times New Roman" w:hAnsi="Times New Roman"/>
                    </w:rPr>
                    <w:t>Подрядчик:</w:t>
                  </w:r>
                </w:p>
                <w:p w14:paraId="53DA5AA2" w14:textId="77777777" w:rsidR="00BD064C" w:rsidRPr="00DB5E04" w:rsidRDefault="00BD064C" w:rsidP="00DB5E04">
                  <w:pPr>
                    <w:rPr>
                      <w:rFonts w:ascii="Times New Roman" w:eastAsia="Times New Roman" w:hAnsi="Times New Roman"/>
                    </w:rPr>
                  </w:pPr>
                </w:p>
                <w:p w14:paraId="7AD3EA11" w14:textId="77777777" w:rsidR="00BD064C" w:rsidRPr="00DB5E04" w:rsidRDefault="00BD064C" w:rsidP="00DB5E04">
                  <w:pPr>
                    <w:rPr>
                      <w:rFonts w:ascii="Times New Roman" w:eastAsia="Times New Roman" w:hAnsi="Times New Roman"/>
                    </w:rPr>
                  </w:pPr>
                </w:p>
                <w:p w14:paraId="2EC779A0" w14:textId="77777777" w:rsidR="00BD064C" w:rsidRPr="00DB5E04" w:rsidRDefault="00BD064C" w:rsidP="00DB5E04">
                  <w:pPr>
                    <w:rPr>
                      <w:rFonts w:ascii="Times New Roman" w:eastAsia="Times New Roman" w:hAnsi="Times New Roman"/>
                    </w:rPr>
                  </w:pPr>
                  <w:r w:rsidRPr="00DB5E04">
                    <w:rPr>
                      <w:rFonts w:ascii="Times New Roman" w:eastAsia="Times New Roman" w:hAnsi="Times New Roman"/>
                    </w:rPr>
                    <w:t>___________________/__________/</w:t>
                  </w:r>
                </w:p>
                <w:p w14:paraId="03885480" w14:textId="3591B4E2" w:rsidR="00BD064C" w:rsidRPr="00DB5E04" w:rsidRDefault="00BD064C" w:rsidP="00DB5E04">
                  <w:pPr>
                    <w:tabs>
                      <w:tab w:val="right" w:leader="dot" w:pos="9356"/>
                      <w:tab w:val="right" w:leader="dot" w:pos="9639"/>
                    </w:tabs>
                    <w:suppressAutoHyphens/>
                    <w:outlineLvl w:val="1"/>
                    <w:rPr>
                      <w:rFonts w:ascii="Times New Roman" w:hAnsi="Times New Roman"/>
                      <w:noProof/>
                      <w:color w:val="auto"/>
                      <w:sz w:val="28"/>
                      <w:szCs w:val="28"/>
                    </w:rPr>
                  </w:pPr>
                  <w:proofErr w:type="spellStart"/>
                  <w:r w:rsidRPr="00DB5E04">
                    <w:rPr>
                      <w:rFonts w:ascii="Times New Roman" w:eastAsia="Times New Roman" w:hAnsi="Times New Roman"/>
                    </w:rPr>
                    <w:t>М.п</w:t>
                  </w:r>
                  <w:proofErr w:type="spellEnd"/>
                  <w:r w:rsidRPr="00DB5E04">
                    <w:rPr>
                      <w:rFonts w:ascii="Times New Roman" w:eastAsia="Times New Roman" w:hAnsi="Times New Roman"/>
                    </w:rPr>
                    <w:t>.</w:t>
                  </w:r>
                </w:p>
              </w:tc>
            </w:tr>
            <w:tr w:rsidR="00BD064C" w:rsidRPr="00DB5E04" w14:paraId="755AE852" w14:textId="77777777" w:rsidTr="00BD064C">
              <w:tc>
                <w:tcPr>
                  <w:tcW w:w="4786" w:type="dxa"/>
                </w:tcPr>
                <w:p w14:paraId="4BD2FB9E" w14:textId="77777777" w:rsidR="00BD064C" w:rsidRPr="00DB5E04" w:rsidRDefault="00BD064C" w:rsidP="00DB5E04">
                  <w:pPr>
                    <w:rPr>
                      <w:rFonts w:ascii="Times New Roman" w:hAnsi="Times New Roman"/>
                      <w:b/>
                      <w:color w:val="auto"/>
                    </w:rPr>
                  </w:pPr>
                </w:p>
              </w:tc>
              <w:tc>
                <w:tcPr>
                  <w:tcW w:w="4786" w:type="dxa"/>
                </w:tcPr>
                <w:p w14:paraId="780BBCE7" w14:textId="77777777" w:rsidR="00BD064C" w:rsidRPr="00DB5E04" w:rsidRDefault="00BD064C" w:rsidP="00DB5E04">
                  <w:pPr>
                    <w:rPr>
                      <w:rFonts w:ascii="Times New Roman" w:hAnsi="Times New Roman"/>
                      <w:color w:val="auto"/>
                    </w:rPr>
                  </w:pPr>
                </w:p>
              </w:tc>
            </w:tr>
          </w:tbl>
          <w:p w14:paraId="3B8F7C1D" w14:textId="77777777" w:rsidR="00BD064C" w:rsidRPr="00DB5E04" w:rsidRDefault="00BD064C" w:rsidP="00DB5E04">
            <w:pPr>
              <w:tabs>
                <w:tab w:val="right" w:leader="dot" w:pos="9356"/>
                <w:tab w:val="right" w:leader="dot" w:pos="9639"/>
              </w:tabs>
              <w:suppressAutoHyphens/>
              <w:outlineLvl w:val="1"/>
              <w:rPr>
                <w:b/>
                <w:noProof/>
                <w:color w:val="auto"/>
              </w:rPr>
            </w:pPr>
          </w:p>
        </w:tc>
        <w:tc>
          <w:tcPr>
            <w:tcW w:w="4786" w:type="dxa"/>
          </w:tcPr>
          <w:p w14:paraId="0A9934C9" w14:textId="77777777" w:rsidR="00BD064C" w:rsidRPr="00DB5E04" w:rsidRDefault="00BD064C" w:rsidP="00DB5E04">
            <w:pPr>
              <w:tabs>
                <w:tab w:val="right" w:leader="dot" w:pos="9356"/>
                <w:tab w:val="right" w:leader="dot" w:pos="9639"/>
              </w:tabs>
              <w:suppressAutoHyphens/>
              <w:ind w:left="602"/>
              <w:outlineLvl w:val="1"/>
              <w:rPr>
                <w:b/>
                <w:noProof/>
                <w:color w:val="auto"/>
              </w:rPr>
            </w:pPr>
          </w:p>
        </w:tc>
      </w:tr>
      <w:tr w:rsidR="00BD064C" w:rsidRPr="00DB5E04" w14:paraId="1B1D2BD8" w14:textId="77777777" w:rsidTr="00BD064C">
        <w:tc>
          <w:tcPr>
            <w:tcW w:w="4786" w:type="dxa"/>
          </w:tcPr>
          <w:p w14:paraId="119E743F" w14:textId="77777777" w:rsidR="00BD064C" w:rsidRPr="00DB5E04" w:rsidRDefault="00BD064C" w:rsidP="00DB5E04">
            <w:pPr>
              <w:rPr>
                <w:b/>
                <w:color w:val="auto"/>
              </w:rPr>
            </w:pPr>
          </w:p>
        </w:tc>
        <w:tc>
          <w:tcPr>
            <w:tcW w:w="4786" w:type="dxa"/>
          </w:tcPr>
          <w:p w14:paraId="06DE5986" w14:textId="77777777" w:rsidR="00BD064C" w:rsidRPr="00DB5E04" w:rsidRDefault="00BD064C" w:rsidP="00DB5E04">
            <w:pPr>
              <w:rPr>
                <w:color w:val="auto"/>
              </w:rPr>
            </w:pPr>
          </w:p>
        </w:tc>
      </w:tr>
    </w:tbl>
    <w:p w14:paraId="2DFBCAF5" w14:textId="77777777" w:rsidR="00BD064C" w:rsidRPr="00DB5E04" w:rsidRDefault="00BD064C" w:rsidP="00DB5E04">
      <w:pPr>
        <w:widowControl/>
        <w:ind w:firstLine="709"/>
        <w:jc w:val="center"/>
        <w:rPr>
          <w:rFonts w:ascii="Times New Roman" w:eastAsia="Times New Roman" w:hAnsi="Times New Roman" w:cs="Times New Roman"/>
        </w:rPr>
      </w:pPr>
      <w:r w:rsidRPr="00DB5E04">
        <w:rPr>
          <w:rFonts w:ascii="Times New Roman" w:eastAsia="Times New Roman" w:hAnsi="Times New Roman" w:cs="Times New Roman"/>
        </w:rPr>
        <w:t>Техническое задание</w:t>
      </w:r>
    </w:p>
    <w:p w14:paraId="09517474" w14:textId="30AEA3F6" w:rsidR="00BD064C" w:rsidRPr="00DB5E04" w:rsidRDefault="00BD064C" w:rsidP="00DB5E04">
      <w:pPr>
        <w:widowControl/>
        <w:ind w:firstLine="709"/>
        <w:jc w:val="center"/>
        <w:rPr>
          <w:rFonts w:ascii="Times New Roman" w:eastAsia="Times New Roman" w:hAnsi="Times New Roman" w:cs="Times New Roman"/>
          <w:color w:val="auto"/>
        </w:rPr>
      </w:pPr>
      <w:r w:rsidRPr="00DB5E04">
        <w:rPr>
          <w:rFonts w:ascii="Times New Roman" w:eastAsia="Times New Roman" w:hAnsi="Times New Roman" w:cs="Times New Roman"/>
          <w:color w:val="auto"/>
          <w:sz w:val="22"/>
          <w:szCs w:val="22"/>
        </w:rPr>
        <w:t xml:space="preserve">На выполнение </w:t>
      </w:r>
      <w:r w:rsidR="001273BF" w:rsidRPr="00DB5E04">
        <w:rPr>
          <w:rFonts w:ascii="Times New Roman" w:eastAsia="Times New Roman" w:hAnsi="Times New Roman" w:cs="Times New Roman"/>
          <w:color w:val="auto"/>
          <w:sz w:val="22"/>
          <w:szCs w:val="22"/>
        </w:rPr>
        <w:t xml:space="preserve">ремонта </w:t>
      </w:r>
      <w:r w:rsidR="001273BF" w:rsidRPr="00DB5E04">
        <w:rPr>
          <w:rFonts w:ascii="Times New Roman" w:eastAsia="Times New Roman" w:hAnsi="Times New Roman" w:cs="Times New Roman"/>
          <w:color w:val="auto"/>
        </w:rPr>
        <w:t>электрических</w:t>
      </w:r>
      <w:r w:rsidRPr="00DB5E04">
        <w:rPr>
          <w:rFonts w:ascii="Times New Roman" w:eastAsia="Times New Roman" w:hAnsi="Times New Roman" w:cs="Times New Roman"/>
          <w:color w:val="auto"/>
          <w:sz w:val="22"/>
          <w:szCs w:val="22"/>
        </w:rPr>
        <w:t xml:space="preserve"> машин экскаватора ЭКГ 5А</w:t>
      </w:r>
    </w:p>
    <w:p w14:paraId="6B11A0F5" w14:textId="162376ED" w:rsidR="00BD064C" w:rsidRPr="00DB5E04" w:rsidRDefault="00BD064C" w:rsidP="00DB5E04">
      <w:pPr>
        <w:widowControl/>
        <w:contextualSpacing/>
        <w:rPr>
          <w:rFonts w:ascii="Times New Roman" w:eastAsia="Times New Roman" w:hAnsi="Times New Roman" w:cs="Times New Roman"/>
          <w:b/>
          <w:color w:val="auto"/>
          <w:sz w:val="22"/>
          <w:szCs w:val="22"/>
        </w:rPr>
      </w:pPr>
      <w:r w:rsidRPr="00DB5E04">
        <w:rPr>
          <w:rFonts w:ascii="Times New Roman" w:eastAsia="Times New Roman" w:hAnsi="Times New Roman" w:cs="Times New Roman"/>
          <w:b/>
          <w:color w:val="auto"/>
          <w:sz w:val="22"/>
          <w:szCs w:val="22"/>
        </w:rPr>
        <w:t xml:space="preserve">                          </w:t>
      </w:r>
    </w:p>
    <w:p w14:paraId="1E58CB25" w14:textId="77777777" w:rsidR="00BD064C" w:rsidRPr="00DB5E04" w:rsidRDefault="00BD064C" w:rsidP="00DB5E04">
      <w:pPr>
        <w:widowControl/>
        <w:contextualSpacing/>
        <w:jc w:val="center"/>
        <w:rPr>
          <w:rFonts w:ascii="Times New Roman" w:eastAsia="Times New Roman" w:hAnsi="Times New Roman" w:cs="Times New Roman"/>
          <w:color w:val="auto"/>
          <w:sz w:val="22"/>
          <w:szCs w:val="22"/>
        </w:rPr>
      </w:pPr>
      <w:r w:rsidRPr="00DB5E04">
        <w:rPr>
          <w:rFonts w:ascii="Times New Roman" w:eastAsia="Times New Roman" w:hAnsi="Times New Roman" w:cs="Times New Roman"/>
          <w:b/>
          <w:color w:val="auto"/>
          <w:sz w:val="22"/>
          <w:szCs w:val="22"/>
        </w:rPr>
        <w:t>ООО «Разрез «Саяно-</w:t>
      </w:r>
      <w:proofErr w:type="gramStart"/>
      <w:r w:rsidRPr="00DB5E04">
        <w:rPr>
          <w:rFonts w:ascii="Times New Roman" w:eastAsia="Times New Roman" w:hAnsi="Times New Roman" w:cs="Times New Roman"/>
          <w:b/>
          <w:color w:val="auto"/>
          <w:sz w:val="22"/>
          <w:szCs w:val="22"/>
        </w:rPr>
        <w:t>Партизанский»  2025</w:t>
      </w:r>
      <w:proofErr w:type="gramEnd"/>
      <w:r w:rsidRPr="00DB5E04">
        <w:rPr>
          <w:rFonts w:ascii="Times New Roman" w:eastAsia="Times New Roman" w:hAnsi="Times New Roman" w:cs="Times New Roman"/>
          <w:b/>
          <w:color w:val="auto"/>
          <w:sz w:val="22"/>
          <w:szCs w:val="22"/>
        </w:rPr>
        <w:t xml:space="preserve"> г.</w:t>
      </w:r>
    </w:p>
    <w:p w14:paraId="4F7612E5" w14:textId="77777777" w:rsidR="00BD064C" w:rsidRPr="00DB5E04" w:rsidRDefault="00BD064C" w:rsidP="00DB5E04">
      <w:pPr>
        <w:widowControl/>
        <w:ind w:right="141"/>
        <w:jc w:val="center"/>
        <w:rPr>
          <w:rFonts w:ascii="Times New Roman" w:eastAsia="Times New Roman" w:hAnsi="Times New Roman" w:cs="Times New Roman"/>
          <w:color w:val="auto"/>
          <w:sz w:val="23"/>
          <w:szCs w:val="23"/>
        </w:rPr>
      </w:pPr>
    </w:p>
    <w:p w14:paraId="7FBFCDD4" w14:textId="77777777" w:rsidR="00BD064C" w:rsidRPr="00DB5E04" w:rsidRDefault="00BD064C" w:rsidP="00DB5E04">
      <w:pPr>
        <w:widowControl/>
        <w:ind w:right="141"/>
        <w:jc w:val="center"/>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РАЗДЕЛ 1. НАИМЕНОВАНИЕ ВЫПОЛНЯЕМЫХ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D064C" w:rsidRPr="00DB5E04" w14:paraId="73A097D1" w14:textId="77777777" w:rsidTr="00BD064C">
        <w:tc>
          <w:tcPr>
            <w:tcW w:w="9571" w:type="dxa"/>
            <w:tcBorders>
              <w:top w:val="single" w:sz="4" w:space="0" w:color="auto"/>
              <w:left w:val="single" w:sz="4" w:space="0" w:color="auto"/>
              <w:bottom w:val="single" w:sz="4" w:space="0" w:color="auto"/>
              <w:right w:val="single" w:sz="4" w:space="0" w:color="auto"/>
            </w:tcBorders>
          </w:tcPr>
          <w:p w14:paraId="7C483AC5" w14:textId="77777777" w:rsidR="00BD064C" w:rsidRPr="00DB5E04" w:rsidRDefault="00BD064C" w:rsidP="00DB5E04">
            <w:pPr>
              <w:widowControl/>
              <w:contextualSpacing/>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 xml:space="preserve">Выполнение работ </w:t>
            </w:r>
            <w:proofErr w:type="gramStart"/>
            <w:r w:rsidRPr="00DB5E04">
              <w:rPr>
                <w:rFonts w:ascii="Times New Roman" w:eastAsia="Times New Roman" w:hAnsi="Times New Roman" w:cs="Times New Roman"/>
                <w:color w:val="auto"/>
                <w:sz w:val="23"/>
                <w:szCs w:val="23"/>
              </w:rPr>
              <w:t>по  проведению</w:t>
            </w:r>
            <w:proofErr w:type="gramEnd"/>
            <w:r w:rsidRPr="00DB5E04">
              <w:rPr>
                <w:rFonts w:ascii="Times New Roman" w:eastAsia="Times New Roman" w:hAnsi="Times New Roman" w:cs="Times New Roman"/>
                <w:color w:val="auto"/>
                <w:sz w:val="23"/>
                <w:szCs w:val="23"/>
              </w:rPr>
              <w:t xml:space="preserve"> </w:t>
            </w:r>
            <w:proofErr w:type="gramStart"/>
            <w:r w:rsidRPr="00DB5E04">
              <w:rPr>
                <w:rFonts w:ascii="Times New Roman" w:eastAsia="Times New Roman" w:hAnsi="Times New Roman" w:cs="Times New Roman"/>
                <w:color w:val="auto"/>
                <w:sz w:val="23"/>
                <w:szCs w:val="23"/>
              </w:rPr>
              <w:t>ремонта  электрических</w:t>
            </w:r>
            <w:proofErr w:type="gramEnd"/>
            <w:r w:rsidRPr="00DB5E04">
              <w:rPr>
                <w:rFonts w:ascii="Times New Roman" w:eastAsia="Times New Roman" w:hAnsi="Times New Roman" w:cs="Times New Roman"/>
                <w:color w:val="auto"/>
                <w:sz w:val="23"/>
                <w:szCs w:val="23"/>
              </w:rPr>
              <w:t xml:space="preserve"> машин экскаватора ЭКГ 5А</w:t>
            </w:r>
          </w:p>
          <w:p w14:paraId="7A038209" w14:textId="77777777" w:rsidR="00BD064C" w:rsidRPr="00DB5E04" w:rsidRDefault="00BD064C" w:rsidP="00DB5E04">
            <w:pPr>
              <w:widowControl/>
              <w:contextualSpacing/>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ООО «Разрез «Саяно-Партизанский»»</w:t>
            </w:r>
          </w:p>
        </w:tc>
      </w:tr>
    </w:tbl>
    <w:p w14:paraId="72ED1333" w14:textId="77777777" w:rsidR="00BD064C" w:rsidRPr="00DB5E04" w:rsidRDefault="00BD064C" w:rsidP="00DB5E04">
      <w:pPr>
        <w:widowControl/>
        <w:jc w:val="center"/>
        <w:rPr>
          <w:rFonts w:ascii="Times New Roman" w:eastAsia="Times New Roman" w:hAnsi="Times New Roman" w:cs="Times New Roman"/>
          <w:color w:val="auto"/>
          <w:sz w:val="23"/>
          <w:szCs w:val="23"/>
        </w:rPr>
      </w:pPr>
    </w:p>
    <w:p w14:paraId="0C06897C" w14:textId="77777777" w:rsidR="00BD064C" w:rsidRPr="00DB5E04" w:rsidRDefault="00BD064C" w:rsidP="00DB5E04">
      <w:pPr>
        <w:widowControl/>
        <w:jc w:val="center"/>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РАЗДЕЛ 2. ОБЩИЕ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D064C" w:rsidRPr="00DB5E04" w14:paraId="1768C8DA" w14:textId="77777777" w:rsidTr="00BD064C">
        <w:tc>
          <w:tcPr>
            <w:tcW w:w="9571" w:type="dxa"/>
            <w:tcBorders>
              <w:top w:val="single" w:sz="4" w:space="0" w:color="auto"/>
              <w:left w:val="single" w:sz="4" w:space="0" w:color="auto"/>
              <w:bottom w:val="single" w:sz="4" w:space="0" w:color="auto"/>
              <w:right w:val="single" w:sz="4" w:space="0" w:color="auto"/>
            </w:tcBorders>
          </w:tcPr>
          <w:p w14:paraId="71D51A8F" w14:textId="77777777" w:rsidR="00BD064C" w:rsidRPr="00DB5E04" w:rsidRDefault="00BD064C" w:rsidP="00DB5E04">
            <w:pPr>
              <w:widowControl/>
              <w:jc w:val="center"/>
              <w:rPr>
                <w:rFonts w:ascii="Times New Roman" w:eastAsia="Times New Roman" w:hAnsi="Times New Roman" w:cs="Times New Roman"/>
                <w:color w:val="auto"/>
                <w:sz w:val="23"/>
                <w:szCs w:val="23"/>
                <w:lang w:eastAsia="en-US"/>
              </w:rPr>
            </w:pPr>
            <w:r w:rsidRPr="00DB5E04">
              <w:rPr>
                <w:rFonts w:ascii="Times New Roman" w:eastAsia="Times New Roman" w:hAnsi="Times New Roman" w:cs="Times New Roman"/>
                <w:color w:val="auto"/>
                <w:sz w:val="23"/>
                <w:szCs w:val="23"/>
              </w:rPr>
              <w:t xml:space="preserve">Подраздел 2.1 Сведения о строительно-монтажных работах при строительстве </w:t>
            </w:r>
          </w:p>
        </w:tc>
      </w:tr>
      <w:tr w:rsidR="00BD064C" w:rsidRPr="00DB5E04" w14:paraId="2D37B280" w14:textId="77777777" w:rsidTr="00BD064C">
        <w:tc>
          <w:tcPr>
            <w:tcW w:w="9571" w:type="dxa"/>
            <w:tcBorders>
              <w:top w:val="single" w:sz="4" w:space="0" w:color="auto"/>
              <w:left w:val="single" w:sz="4" w:space="0" w:color="auto"/>
              <w:bottom w:val="single" w:sz="4" w:space="0" w:color="auto"/>
              <w:right w:val="single" w:sz="4" w:space="0" w:color="auto"/>
            </w:tcBorders>
          </w:tcPr>
          <w:p w14:paraId="29EE1210" w14:textId="77777777" w:rsidR="00BD064C" w:rsidRPr="00DB5E04" w:rsidRDefault="00BD064C" w:rsidP="00DB5E04">
            <w:pPr>
              <w:widowControl/>
              <w:tabs>
                <w:tab w:val="left" w:pos="473"/>
              </w:tabs>
              <w:ind w:left="142" w:firstLine="567"/>
              <w:contextualSpacing/>
              <w:jc w:val="both"/>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Настоящие работы выполняются с целью обеспечения безаварийной работы, поддержания в рабочем состоянии электрооборудования экскаваторов ЭКГ 5А, и создания условий безопасной работы обслуживающего персонала ООО «Разрез «Саяно-Партизанский»</w:t>
            </w:r>
          </w:p>
        </w:tc>
      </w:tr>
      <w:tr w:rsidR="00BD064C" w:rsidRPr="00DB5E04" w14:paraId="221D5BC8" w14:textId="77777777" w:rsidTr="00BD064C">
        <w:tc>
          <w:tcPr>
            <w:tcW w:w="9571" w:type="dxa"/>
            <w:tcBorders>
              <w:top w:val="single" w:sz="4" w:space="0" w:color="auto"/>
              <w:left w:val="single" w:sz="4" w:space="0" w:color="auto"/>
              <w:bottom w:val="single" w:sz="4" w:space="0" w:color="auto"/>
              <w:right w:val="single" w:sz="4" w:space="0" w:color="auto"/>
            </w:tcBorders>
          </w:tcPr>
          <w:p w14:paraId="4CC7A54D" w14:textId="77777777" w:rsidR="00BD064C" w:rsidRPr="00DB5E04" w:rsidRDefault="00BD064C" w:rsidP="00DB5E04">
            <w:pPr>
              <w:widowControl/>
              <w:jc w:val="center"/>
              <w:rPr>
                <w:rFonts w:ascii="Times New Roman" w:eastAsia="Times New Roman" w:hAnsi="Times New Roman" w:cs="Times New Roman"/>
                <w:i/>
                <w:color w:val="auto"/>
                <w:sz w:val="23"/>
                <w:szCs w:val="23"/>
              </w:rPr>
            </w:pPr>
            <w:r w:rsidRPr="00DB5E04">
              <w:rPr>
                <w:rFonts w:ascii="Times New Roman" w:eastAsia="Times New Roman" w:hAnsi="Times New Roman" w:cs="Times New Roman"/>
                <w:color w:val="auto"/>
                <w:sz w:val="23"/>
                <w:szCs w:val="23"/>
              </w:rPr>
              <w:t>Подраздел 2.2 Сведения о выполняемых работах</w:t>
            </w:r>
          </w:p>
        </w:tc>
      </w:tr>
      <w:tr w:rsidR="00BD064C" w:rsidRPr="00DB5E04" w14:paraId="2D3E2C05" w14:textId="77777777" w:rsidTr="00BD064C">
        <w:trPr>
          <w:trHeight w:val="579"/>
        </w:trPr>
        <w:tc>
          <w:tcPr>
            <w:tcW w:w="9571" w:type="dxa"/>
            <w:tcBorders>
              <w:top w:val="single" w:sz="4" w:space="0" w:color="auto"/>
              <w:left w:val="single" w:sz="4" w:space="0" w:color="auto"/>
              <w:bottom w:val="single" w:sz="4" w:space="0" w:color="auto"/>
              <w:right w:val="single" w:sz="4" w:space="0" w:color="auto"/>
            </w:tcBorders>
          </w:tcPr>
          <w:p w14:paraId="5B56D535" w14:textId="77777777" w:rsidR="00BD064C" w:rsidRPr="00DB5E04" w:rsidRDefault="00BD064C" w:rsidP="00DB5E04">
            <w:pPr>
              <w:widowControl/>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Планируется проведение ремонта: Электрических машин постоянного тока (Приложение № ТЗ.1 ТЗ.2 ТЗ.3)</w:t>
            </w:r>
          </w:p>
        </w:tc>
      </w:tr>
      <w:tr w:rsidR="00BD064C" w:rsidRPr="00DB5E04" w14:paraId="31D479D4" w14:textId="77777777" w:rsidTr="00BD064C">
        <w:tc>
          <w:tcPr>
            <w:tcW w:w="9571" w:type="dxa"/>
            <w:tcBorders>
              <w:top w:val="single" w:sz="4" w:space="0" w:color="auto"/>
              <w:left w:val="single" w:sz="4" w:space="0" w:color="auto"/>
              <w:bottom w:val="single" w:sz="4" w:space="0" w:color="auto"/>
              <w:right w:val="single" w:sz="4" w:space="0" w:color="auto"/>
            </w:tcBorders>
          </w:tcPr>
          <w:p w14:paraId="452B8685" w14:textId="77777777" w:rsidR="00BD064C" w:rsidRPr="00DB5E04" w:rsidRDefault="00BD064C" w:rsidP="00DB5E04">
            <w:pPr>
              <w:widowControl/>
              <w:jc w:val="center"/>
              <w:rPr>
                <w:rFonts w:ascii="Times New Roman" w:eastAsia="Times New Roman" w:hAnsi="Times New Roman" w:cs="Times New Roman"/>
                <w:i/>
                <w:color w:val="auto"/>
                <w:sz w:val="23"/>
                <w:szCs w:val="23"/>
              </w:rPr>
            </w:pPr>
            <w:r w:rsidRPr="00DB5E04">
              <w:rPr>
                <w:rFonts w:ascii="Times New Roman" w:eastAsia="Times New Roman" w:hAnsi="Times New Roman" w:cs="Times New Roman"/>
                <w:color w:val="auto"/>
                <w:sz w:val="23"/>
                <w:szCs w:val="23"/>
              </w:rPr>
              <w:t>Подраздел 2.2 Сведения о месте выполнения работ</w:t>
            </w:r>
          </w:p>
        </w:tc>
      </w:tr>
      <w:tr w:rsidR="00BD064C" w:rsidRPr="00DB5E04" w14:paraId="5C331EEC" w14:textId="77777777" w:rsidTr="00BD064C">
        <w:trPr>
          <w:trHeight w:val="429"/>
        </w:trPr>
        <w:tc>
          <w:tcPr>
            <w:tcW w:w="9571" w:type="dxa"/>
            <w:tcBorders>
              <w:top w:val="single" w:sz="4" w:space="0" w:color="auto"/>
              <w:left w:val="single" w:sz="4" w:space="0" w:color="auto"/>
              <w:bottom w:val="single" w:sz="4" w:space="0" w:color="auto"/>
              <w:right w:val="single" w:sz="4" w:space="0" w:color="auto"/>
            </w:tcBorders>
          </w:tcPr>
          <w:p w14:paraId="3F5287DE" w14:textId="77777777" w:rsidR="00BD064C" w:rsidRPr="00DB5E04" w:rsidRDefault="00BD064C" w:rsidP="00DB5E04">
            <w:pPr>
              <w:widowControl/>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Работы планируется провести в цеховых условиях подрядчика.</w:t>
            </w:r>
          </w:p>
        </w:tc>
      </w:tr>
      <w:tr w:rsidR="00BD064C" w:rsidRPr="00DB5E04" w14:paraId="281C1670" w14:textId="77777777" w:rsidTr="00BD064C">
        <w:tc>
          <w:tcPr>
            <w:tcW w:w="9571" w:type="dxa"/>
            <w:tcBorders>
              <w:top w:val="single" w:sz="4" w:space="0" w:color="auto"/>
              <w:left w:val="single" w:sz="4" w:space="0" w:color="auto"/>
              <w:bottom w:val="single" w:sz="4" w:space="0" w:color="auto"/>
              <w:right w:val="single" w:sz="4" w:space="0" w:color="auto"/>
            </w:tcBorders>
          </w:tcPr>
          <w:p w14:paraId="30362451" w14:textId="77777777" w:rsidR="00BD064C" w:rsidRPr="00DB5E04" w:rsidRDefault="00BD064C" w:rsidP="00DB5E04">
            <w:pPr>
              <w:widowControl/>
              <w:jc w:val="center"/>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Подраздел 2.4 Требования к разработке ППР</w:t>
            </w:r>
          </w:p>
        </w:tc>
      </w:tr>
      <w:tr w:rsidR="00BD064C" w:rsidRPr="00DB5E04" w14:paraId="7B53D9B8" w14:textId="77777777" w:rsidTr="00BD064C">
        <w:tc>
          <w:tcPr>
            <w:tcW w:w="9571" w:type="dxa"/>
            <w:tcBorders>
              <w:top w:val="single" w:sz="4" w:space="0" w:color="auto"/>
              <w:left w:val="single" w:sz="4" w:space="0" w:color="auto"/>
              <w:bottom w:val="single" w:sz="4" w:space="0" w:color="auto"/>
              <w:right w:val="single" w:sz="4" w:space="0" w:color="auto"/>
            </w:tcBorders>
          </w:tcPr>
          <w:p w14:paraId="58958673" w14:textId="77777777" w:rsidR="00BD064C" w:rsidRPr="00DB5E04" w:rsidRDefault="00BD064C" w:rsidP="00DB5E04">
            <w:pPr>
              <w:widowControl/>
              <w:jc w:val="both"/>
              <w:rPr>
                <w:rFonts w:ascii="Times New Roman" w:eastAsia="Times New Roman" w:hAnsi="Times New Roman" w:cs="Times New Roman"/>
                <w:i/>
                <w:color w:val="auto"/>
                <w:sz w:val="23"/>
                <w:szCs w:val="23"/>
                <w:lang w:eastAsia="en-US"/>
              </w:rPr>
            </w:pPr>
            <w:r w:rsidRPr="00DB5E04">
              <w:rPr>
                <w:rFonts w:ascii="Times New Roman" w:eastAsia="Times New Roman" w:hAnsi="Times New Roman" w:cs="Times New Roman"/>
                <w:i/>
                <w:color w:val="auto"/>
                <w:sz w:val="23"/>
                <w:szCs w:val="23"/>
              </w:rPr>
              <w:t>Не требуется</w:t>
            </w:r>
          </w:p>
        </w:tc>
      </w:tr>
    </w:tbl>
    <w:p w14:paraId="5AD44FEB" w14:textId="77777777" w:rsidR="00BD064C" w:rsidRPr="00DB5E04" w:rsidRDefault="00BD064C" w:rsidP="00DB5E04">
      <w:pPr>
        <w:widowControl/>
        <w:rPr>
          <w:rFonts w:ascii="Times New Roman" w:eastAsia="Times New Roman" w:hAnsi="Times New Roman" w:cs="Times New Roman"/>
          <w:color w:val="auto"/>
          <w:sz w:val="23"/>
          <w:szCs w:val="23"/>
        </w:rPr>
      </w:pPr>
    </w:p>
    <w:p w14:paraId="1E0ACFC0" w14:textId="77777777" w:rsidR="00BD064C" w:rsidRPr="00DB5E04" w:rsidRDefault="00BD064C" w:rsidP="00DB5E04">
      <w:pPr>
        <w:widowControl/>
        <w:jc w:val="center"/>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РАЗДЕЛ 3. ТРЕБОВАНИЯ К ТЕХНИЧЕСКИМ ХАРАКТЕРИСТИКАМ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D064C" w:rsidRPr="00DB5E04" w14:paraId="12177FE2" w14:textId="77777777" w:rsidTr="00BD064C">
        <w:tc>
          <w:tcPr>
            <w:tcW w:w="9571" w:type="dxa"/>
            <w:tcBorders>
              <w:top w:val="single" w:sz="4" w:space="0" w:color="auto"/>
              <w:left w:val="single" w:sz="4" w:space="0" w:color="auto"/>
              <w:bottom w:val="single" w:sz="4" w:space="0" w:color="auto"/>
              <w:right w:val="single" w:sz="4" w:space="0" w:color="auto"/>
            </w:tcBorders>
          </w:tcPr>
          <w:p w14:paraId="27CA2C70" w14:textId="77777777" w:rsidR="00BD064C" w:rsidRPr="00DB5E04" w:rsidRDefault="00BD064C" w:rsidP="00DB5E04">
            <w:pPr>
              <w:widowControl/>
              <w:jc w:val="center"/>
              <w:rPr>
                <w:rFonts w:ascii="Times New Roman" w:eastAsia="Times New Roman" w:hAnsi="Times New Roman" w:cs="Times New Roman"/>
                <w:bCs/>
                <w:color w:val="auto"/>
                <w:sz w:val="23"/>
                <w:szCs w:val="23"/>
              </w:rPr>
            </w:pPr>
            <w:r w:rsidRPr="00DB5E04">
              <w:rPr>
                <w:rFonts w:ascii="Times New Roman" w:eastAsia="Times New Roman" w:hAnsi="Times New Roman" w:cs="Times New Roman"/>
                <w:bCs/>
                <w:color w:val="auto"/>
                <w:sz w:val="23"/>
                <w:szCs w:val="23"/>
              </w:rPr>
              <w:t>Подраздел 3.1 Технические требования при выполнении работ</w:t>
            </w:r>
          </w:p>
        </w:tc>
      </w:tr>
      <w:tr w:rsidR="00BD064C" w:rsidRPr="00DB5E04" w14:paraId="35A38297" w14:textId="77777777" w:rsidTr="00BD064C">
        <w:tc>
          <w:tcPr>
            <w:tcW w:w="9571" w:type="dxa"/>
            <w:tcBorders>
              <w:top w:val="single" w:sz="4" w:space="0" w:color="auto"/>
              <w:left w:val="single" w:sz="4" w:space="0" w:color="auto"/>
              <w:bottom w:val="single" w:sz="4" w:space="0" w:color="auto"/>
              <w:right w:val="single" w:sz="4" w:space="0" w:color="auto"/>
            </w:tcBorders>
          </w:tcPr>
          <w:p w14:paraId="2A91C79C" w14:textId="77777777" w:rsidR="00BD064C" w:rsidRPr="00DB5E04" w:rsidRDefault="00BD064C" w:rsidP="00DB5E04">
            <w:pPr>
              <w:widowControl/>
              <w:jc w:val="both"/>
              <w:rPr>
                <w:rFonts w:ascii="Times New Roman" w:eastAsia="Times New Roman" w:hAnsi="Times New Roman" w:cs="Times New Roman"/>
                <w:bCs/>
                <w:color w:val="auto"/>
                <w:sz w:val="23"/>
                <w:szCs w:val="23"/>
              </w:rPr>
            </w:pPr>
            <w:r w:rsidRPr="00DB5E04">
              <w:rPr>
                <w:rFonts w:ascii="Times New Roman" w:eastAsia="Times New Roman" w:hAnsi="Times New Roman" w:cs="Times New Roman"/>
                <w:bCs/>
                <w:color w:val="auto"/>
                <w:sz w:val="23"/>
                <w:szCs w:val="23"/>
              </w:rPr>
              <w:t>Наличие у подрядчика необходимой материально-технической базы и квалифицированных специалистов для качественного и своевременного выполнения работ.</w:t>
            </w:r>
          </w:p>
        </w:tc>
      </w:tr>
      <w:tr w:rsidR="00BD064C" w:rsidRPr="00DB5E04" w14:paraId="0BCCF5FF" w14:textId="77777777" w:rsidTr="00BD064C">
        <w:tc>
          <w:tcPr>
            <w:tcW w:w="9571" w:type="dxa"/>
            <w:tcBorders>
              <w:top w:val="single" w:sz="4" w:space="0" w:color="auto"/>
              <w:left w:val="single" w:sz="4" w:space="0" w:color="auto"/>
              <w:bottom w:val="single" w:sz="4" w:space="0" w:color="auto"/>
              <w:right w:val="single" w:sz="4" w:space="0" w:color="auto"/>
            </w:tcBorders>
          </w:tcPr>
          <w:p w14:paraId="5CD5A94E" w14:textId="77777777" w:rsidR="00BD064C" w:rsidRPr="00DB5E04" w:rsidRDefault="00BD064C" w:rsidP="00DB5E04">
            <w:pPr>
              <w:widowControl/>
              <w:jc w:val="center"/>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 xml:space="preserve">Подраздел 3.2 Требования </w:t>
            </w:r>
            <w:r w:rsidRPr="00DB5E04">
              <w:rPr>
                <w:rFonts w:ascii="Times New Roman" w:eastAsia="Times New Roman" w:hAnsi="Times New Roman" w:cs="Times New Roman"/>
                <w:bCs/>
                <w:color w:val="auto"/>
                <w:sz w:val="23"/>
                <w:szCs w:val="23"/>
              </w:rPr>
              <w:t>к оформлению и составу проекта производства работ (ППР)</w:t>
            </w:r>
          </w:p>
        </w:tc>
      </w:tr>
      <w:tr w:rsidR="00BD064C" w:rsidRPr="00DB5E04" w14:paraId="6CEB3441" w14:textId="77777777" w:rsidTr="00BD064C">
        <w:tc>
          <w:tcPr>
            <w:tcW w:w="9571" w:type="dxa"/>
            <w:tcBorders>
              <w:top w:val="single" w:sz="4" w:space="0" w:color="auto"/>
              <w:left w:val="single" w:sz="4" w:space="0" w:color="auto"/>
              <w:bottom w:val="single" w:sz="4" w:space="0" w:color="auto"/>
              <w:right w:val="single" w:sz="4" w:space="0" w:color="auto"/>
            </w:tcBorders>
          </w:tcPr>
          <w:p w14:paraId="5105F740" w14:textId="77777777" w:rsidR="00BD064C" w:rsidRPr="00DB5E04" w:rsidRDefault="00BD064C" w:rsidP="00DB5E04">
            <w:pPr>
              <w:widowControl/>
              <w:jc w:val="both"/>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Не требуется</w:t>
            </w:r>
          </w:p>
        </w:tc>
      </w:tr>
    </w:tbl>
    <w:p w14:paraId="164091EF" w14:textId="77777777" w:rsidR="00BD064C" w:rsidRPr="00DB5E04" w:rsidRDefault="00BD064C" w:rsidP="00DB5E04">
      <w:pPr>
        <w:widowControl/>
        <w:jc w:val="both"/>
        <w:rPr>
          <w:rFonts w:ascii="Times New Roman" w:eastAsia="Times New Roman" w:hAnsi="Times New Roman" w:cs="Times New Roman"/>
          <w:color w:val="auto"/>
          <w:sz w:val="23"/>
          <w:szCs w:val="23"/>
        </w:rPr>
      </w:pPr>
    </w:p>
    <w:p w14:paraId="462B3C17" w14:textId="77777777" w:rsidR="00BD064C" w:rsidRPr="00DB5E04" w:rsidRDefault="00BD064C" w:rsidP="00DB5E04">
      <w:pPr>
        <w:widowControl/>
        <w:jc w:val="both"/>
        <w:rPr>
          <w:rFonts w:ascii="Times New Roman" w:eastAsia="Times New Roman" w:hAnsi="Times New Roman" w:cs="Times New Roman"/>
          <w:color w:val="auto"/>
          <w:sz w:val="23"/>
          <w:szCs w:val="23"/>
        </w:rPr>
      </w:pPr>
    </w:p>
    <w:p w14:paraId="03AD1607" w14:textId="77777777" w:rsidR="00BD064C" w:rsidRPr="00DB5E04" w:rsidRDefault="00BD064C" w:rsidP="00DB5E04">
      <w:pPr>
        <w:widowControl/>
        <w:jc w:val="center"/>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 xml:space="preserve">РАЗДЕЛ 4. ВЕДОМОСТЬ ФИЗИЧЕСКИХ ОБЪЕМОВ РАБОТ, РЕСУРСНАЯ ВЕДОМОСТЬ, СМЕТНЫЕ РАСЧЕТЫ </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8"/>
      </w:tblGrid>
      <w:tr w:rsidR="00BD064C" w:rsidRPr="00DB5E04" w14:paraId="0D06AEB3" w14:textId="77777777" w:rsidTr="00BD064C">
        <w:trPr>
          <w:trHeight w:val="687"/>
        </w:trPr>
        <w:tc>
          <w:tcPr>
            <w:tcW w:w="9678" w:type="dxa"/>
            <w:tcBorders>
              <w:top w:val="single" w:sz="4" w:space="0" w:color="auto"/>
              <w:left w:val="single" w:sz="4" w:space="0" w:color="auto"/>
              <w:bottom w:val="single" w:sz="4" w:space="0" w:color="auto"/>
              <w:right w:val="single" w:sz="4" w:space="0" w:color="auto"/>
            </w:tcBorders>
          </w:tcPr>
          <w:p w14:paraId="0CED774E" w14:textId="77777777" w:rsidR="00BD064C" w:rsidRPr="00DB5E04" w:rsidRDefault="00BD064C" w:rsidP="00DB5E04">
            <w:pPr>
              <w:widowControl/>
              <w:jc w:val="both"/>
              <w:rPr>
                <w:rFonts w:ascii="Times New Roman" w:eastAsia="Times New Roman" w:hAnsi="Times New Roman" w:cs="Times New Roman"/>
                <w:i/>
                <w:color w:val="auto"/>
                <w:sz w:val="23"/>
                <w:szCs w:val="23"/>
                <w:lang w:eastAsia="en-US"/>
              </w:rPr>
            </w:pPr>
            <w:r w:rsidRPr="00DB5E04">
              <w:rPr>
                <w:rFonts w:ascii="Times New Roman" w:eastAsia="Times New Roman" w:hAnsi="Times New Roman" w:cs="Times New Roman"/>
                <w:color w:val="auto"/>
                <w:sz w:val="23"/>
                <w:szCs w:val="23"/>
              </w:rPr>
              <w:t xml:space="preserve">Подрядчик производит работы в соответствии со сроками, указанными техническом задании (Приложение № ТЗ.1 ТЗ.2 ТЗ.3настоящему техническому заданию) по согласованию с заказчиком. </w:t>
            </w:r>
          </w:p>
        </w:tc>
      </w:tr>
    </w:tbl>
    <w:p w14:paraId="5468C7D1" w14:textId="77777777" w:rsidR="00BD064C" w:rsidRPr="00DB5E04" w:rsidRDefault="00BD064C" w:rsidP="00DB5E04">
      <w:pPr>
        <w:widowControl/>
        <w:jc w:val="center"/>
        <w:rPr>
          <w:rFonts w:ascii="Times New Roman" w:eastAsia="Times New Roman" w:hAnsi="Times New Roman" w:cs="Times New Roman"/>
          <w:color w:val="auto"/>
          <w:sz w:val="23"/>
          <w:szCs w:val="23"/>
        </w:rPr>
      </w:pPr>
    </w:p>
    <w:p w14:paraId="52C67F02" w14:textId="77777777" w:rsidR="00BD064C" w:rsidRPr="00DB5E04" w:rsidRDefault="00BD064C" w:rsidP="00DB5E04">
      <w:pPr>
        <w:widowControl/>
        <w:jc w:val="center"/>
        <w:rPr>
          <w:rFonts w:ascii="Times New Roman" w:eastAsia="Times New Roman" w:hAnsi="Times New Roman" w:cs="Times New Roman"/>
          <w:color w:val="auto"/>
          <w:sz w:val="23"/>
          <w:szCs w:val="23"/>
        </w:rPr>
      </w:pPr>
    </w:p>
    <w:p w14:paraId="240340A7" w14:textId="77777777" w:rsidR="00BD064C" w:rsidRPr="00DB5E04" w:rsidRDefault="00BD064C" w:rsidP="00DB5E04">
      <w:pPr>
        <w:widowControl/>
        <w:jc w:val="center"/>
        <w:rPr>
          <w:rFonts w:ascii="Times New Roman" w:eastAsia="Times New Roman" w:hAnsi="Times New Roman" w:cs="Times New Roman"/>
          <w:color w:val="auto"/>
          <w:sz w:val="23"/>
          <w:szCs w:val="23"/>
        </w:rPr>
      </w:pPr>
    </w:p>
    <w:p w14:paraId="2BD400BD" w14:textId="77777777" w:rsidR="00BD064C" w:rsidRPr="00DB5E04" w:rsidRDefault="00BD064C" w:rsidP="00DB5E04">
      <w:pPr>
        <w:widowControl/>
        <w:jc w:val="center"/>
        <w:rPr>
          <w:rFonts w:ascii="Times New Roman" w:eastAsia="Times New Roman" w:hAnsi="Times New Roman" w:cs="Times New Roman"/>
          <w:color w:val="auto"/>
          <w:sz w:val="23"/>
          <w:szCs w:val="23"/>
        </w:rPr>
      </w:pPr>
    </w:p>
    <w:p w14:paraId="7F2D23BB" w14:textId="77777777" w:rsidR="00BD064C" w:rsidRPr="00DB5E04" w:rsidRDefault="00BD064C" w:rsidP="00DB5E04">
      <w:pPr>
        <w:widowControl/>
        <w:jc w:val="center"/>
        <w:rPr>
          <w:rFonts w:ascii="Times New Roman" w:eastAsia="Times New Roman" w:hAnsi="Times New Roman" w:cs="Times New Roman"/>
          <w:color w:val="auto"/>
          <w:sz w:val="23"/>
          <w:szCs w:val="23"/>
        </w:rPr>
      </w:pPr>
    </w:p>
    <w:p w14:paraId="01C0AB4F" w14:textId="77777777" w:rsidR="00BD064C" w:rsidRPr="00DB5E04" w:rsidRDefault="00BD064C" w:rsidP="00DB5E04">
      <w:pPr>
        <w:widowControl/>
        <w:jc w:val="center"/>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РАЗДЕЛ 5. ТРЕБОВАНИЯ К МАТЕРИАЛАМ И ОБОРУДОВАНИЮ, ПРИМЕНЯЕМЫМ ДЛЯ ВЫПОЛНЕНИЯ РАБОТ,</w:t>
      </w:r>
    </w:p>
    <w:p w14:paraId="5778983D" w14:textId="77777777" w:rsidR="00BD064C" w:rsidRPr="00DB5E04" w:rsidRDefault="00BD064C" w:rsidP="00DB5E04">
      <w:pPr>
        <w:widowControl/>
        <w:jc w:val="center"/>
        <w:rPr>
          <w:rFonts w:ascii="Times New Roman" w:eastAsia="Times New Roman" w:hAnsi="Times New Roman" w:cs="Times New Roman"/>
          <w:b/>
          <w:bCs/>
          <w:color w:val="auto"/>
          <w:sz w:val="23"/>
          <w:szCs w:val="23"/>
        </w:rPr>
      </w:pPr>
      <w:r w:rsidRPr="00DB5E04">
        <w:rPr>
          <w:rFonts w:ascii="Times New Roman" w:eastAsia="Times New Roman" w:hAnsi="Times New Roman" w:cs="Times New Roman"/>
          <w:color w:val="auto"/>
          <w:sz w:val="23"/>
          <w:szCs w:val="23"/>
        </w:rPr>
        <w:t>В Т.Ч. ВЕДОМОСТЬ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D064C" w:rsidRPr="00DB5E04" w14:paraId="57E135EB" w14:textId="77777777" w:rsidTr="00BD064C">
        <w:trPr>
          <w:trHeight w:val="304"/>
        </w:trPr>
        <w:tc>
          <w:tcPr>
            <w:tcW w:w="9571" w:type="dxa"/>
            <w:tcBorders>
              <w:top w:val="single" w:sz="4" w:space="0" w:color="auto"/>
              <w:left w:val="single" w:sz="4" w:space="0" w:color="auto"/>
              <w:bottom w:val="single" w:sz="4" w:space="0" w:color="auto"/>
              <w:right w:val="single" w:sz="4" w:space="0" w:color="auto"/>
            </w:tcBorders>
          </w:tcPr>
          <w:p w14:paraId="48755240" w14:textId="77777777" w:rsidR="00BD064C" w:rsidRPr="00DB5E04" w:rsidRDefault="00BD064C" w:rsidP="00DB5E04">
            <w:pPr>
              <w:widowControl/>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lastRenderedPageBreak/>
              <w:t xml:space="preserve">На усмотрение подрядчика </w:t>
            </w:r>
          </w:p>
        </w:tc>
      </w:tr>
    </w:tbl>
    <w:p w14:paraId="75DE5BF3" w14:textId="77777777" w:rsidR="00BD064C" w:rsidRPr="00DB5E04" w:rsidRDefault="00BD064C" w:rsidP="00DB5E04">
      <w:pPr>
        <w:widowControl/>
        <w:jc w:val="center"/>
        <w:rPr>
          <w:rFonts w:ascii="Times New Roman" w:eastAsia="Times New Roman" w:hAnsi="Times New Roman" w:cs="Times New Roman"/>
          <w:color w:val="auto"/>
          <w:sz w:val="23"/>
          <w:szCs w:val="23"/>
        </w:rPr>
      </w:pPr>
    </w:p>
    <w:p w14:paraId="6E7A6279" w14:textId="77777777" w:rsidR="00BD064C" w:rsidRPr="00DB5E04" w:rsidRDefault="00BD064C" w:rsidP="00DB5E04">
      <w:pPr>
        <w:widowControl/>
        <w:jc w:val="center"/>
        <w:rPr>
          <w:rFonts w:ascii="Times New Roman" w:eastAsia="Times New Roman" w:hAnsi="Times New Roman" w:cs="Times New Roman"/>
          <w:bCs/>
          <w:color w:val="auto"/>
          <w:sz w:val="23"/>
          <w:szCs w:val="23"/>
        </w:rPr>
      </w:pPr>
      <w:r w:rsidRPr="00DB5E04">
        <w:rPr>
          <w:rFonts w:ascii="Times New Roman" w:eastAsia="Times New Roman" w:hAnsi="Times New Roman" w:cs="Times New Roman"/>
          <w:bCs/>
          <w:color w:val="auto"/>
          <w:sz w:val="23"/>
          <w:szCs w:val="23"/>
        </w:rPr>
        <w:t>РАЗДЕЛ 6. ПЕРЕЧЕНЬ ПРОЕКТНОЙ И РАБОЧЕЙ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BD064C" w:rsidRPr="00DB5E04" w14:paraId="4B01C117" w14:textId="77777777" w:rsidTr="00BD064C">
        <w:trPr>
          <w:trHeight w:val="209"/>
        </w:trPr>
        <w:tc>
          <w:tcPr>
            <w:tcW w:w="9571" w:type="dxa"/>
            <w:tcBorders>
              <w:top w:val="single" w:sz="4" w:space="0" w:color="auto"/>
              <w:left w:val="single" w:sz="4" w:space="0" w:color="auto"/>
              <w:bottom w:val="single" w:sz="4" w:space="0" w:color="auto"/>
              <w:right w:val="single" w:sz="4" w:space="0" w:color="auto"/>
            </w:tcBorders>
          </w:tcPr>
          <w:p w14:paraId="6820BD0E" w14:textId="77777777" w:rsidR="00BD064C" w:rsidRPr="00DB5E04" w:rsidRDefault="00BD064C" w:rsidP="00DB5E04">
            <w:pPr>
              <w:widowControl/>
              <w:ind w:right="-3"/>
              <w:rPr>
                <w:rFonts w:ascii="Times New Roman" w:eastAsia="Times New Roman" w:hAnsi="Times New Roman" w:cs="Times New Roman"/>
                <w:bCs/>
                <w:color w:val="auto"/>
                <w:sz w:val="23"/>
                <w:szCs w:val="23"/>
              </w:rPr>
            </w:pPr>
            <w:r w:rsidRPr="00DB5E04">
              <w:rPr>
                <w:rFonts w:ascii="Times New Roman" w:eastAsia="Times New Roman" w:hAnsi="Times New Roman" w:cs="Times New Roman"/>
                <w:bCs/>
                <w:color w:val="auto"/>
                <w:sz w:val="23"/>
                <w:szCs w:val="23"/>
              </w:rPr>
              <w:t xml:space="preserve">По окончанию выполнения работ, указанных в спецификациях, Подрядчик представляет Заказчику комплект протоколов испытания на каждую единицу </w:t>
            </w:r>
            <w:proofErr w:type="gramStart"/>
            <w:r w:rsidRPr="00DB5E04">
              <w:rPr>
                <w:rFonts w:ascii="Times New Roman" w:eastAsia="Times New Roman" w:hAnsi="Times New Roman" w:cs="Times New Roman"/>
                <w:bCs/>
                <w:color w:val="auto"/>
                <w:sz w:val="23"/>
                <w:szCs w:val="23"/>
              </w:rPr>
              <w:t>электрооборудования</w:t>
            </w:r>
            <w:proofErr w:type="gramEnd"/>
            <w:r w:rsidRPr="00DB5E04">
              <w:rPr>
                <w:rFonts w:ascii="Times New Roman" w:eastAsia="Times New Roman" w:hAnsi="Times New Roman" w:cs="Times New Roman"/>
                <w:bCs/>
                <w:color w:val="auto"/>
                <w:sz w:val="23"/>
                <w:szCs w:val="23"/>
              </w:rPr>
              <w:t xml:space="preserve"> указанного в спецификации, акт приемки выполненных работ, счет-фактуру.</w:t>
            </w:r>
          </w:p>
        </w:tc>
      </w:tr>
    </w:tbl>
    <w:p w14:paraId="1338D3CE" w14:textId="77777777" w:rsidR="00BD064C" w:rsidRPr="00DB5E04" w:rsidRDefault="00BD064C" w:rsidP="00DB5E04">
      <w:pPr>
        <w:widowControl/>
        <w:jc w:val="center"/>
        <w:rPr>
          <w:rFonts w:ascii="Times New Roman" w:eastAsia="Times New Roman" w:hAnsi="Times New Roman" w:cs="Times New Roman"/>
          <w:color w:val="auto"/>
          <w:sz w:val="23"/>
          <w:szCs w:val="23"/>
        </w:rPr>
      </w:pPr>
    </w:p>
    <w:p w14:paraId="06223D36" w14:textId="77777777" w:rsidR="00BD064C" w:rsidRPr="00DB5E04" w:rsidRDefault="00BD064C" w:rsidP="00DB5E04">
      <w:pPr>
        <w:widowControl/>
        <w:jc w:val="center"/>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РАЗДЕЛ 7. ТРЕБОВАНИЯ К КАЧЕСТВУ ВЫПОЛНЯЕМЫХ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D064C" w:rsidRPr="00DB5E04" w14:paraId="24011F01" w14:textId="77777777" w:rsidTr="00BD064C">
        <w:tc>
          <w:tcPr>
            <w:tcW w:w="9571" w:type="dxa"/>
            <w:tcBorders>
              <w:top w:val="single" w:sz="4" w:space="0" w:color="auto"/>
              <w:left w:val="single" w:sz="4" w:space="0" w:color="auto"/>
              <w:bottom w:val="single" w:sz="4" w:space="0" w:color="auto"/>
              <w:right w:val="single" w:sz="4" w:space="0" w:color="auto"/>
            </w:tcBorders>
          </w:tcPr>
          <w:p w14:paraId="6A92FD02" w14:textId="77777777" w:rsidR="00BD064C" w:rsidRPr="00DB5E04" w:rsidRDefault="00BD064C" w:rsidP="00DB5E04">
            <w:pPr>
              <w:widowControl/>
              <w:autoSpaceDE w:val="0"/>
              <w:autoSpaceDN w:val="0"/>
              <w:adjustRightInd w:val="0"/>
              <w:ind w:firstLine="540"/>
              <w:jc w:val="both"/>
              <w:rPr>
                <w:rFonts w:ascii="Times New Roman" w:eastAsia="Times New Roman" w:hAnsi="Times New Roman" w:cs="Times New Roman"/>
                <w:color w:val="auto"/>
                <w:sz w:val="23"/>
                <w:szCs w:val="23"/>
              </w:rPr>
            </w:pPr>
            <w:r w:rsidRPr="00DB5E04">
              <w:rPr>
                <w:rFonts w:ascii="Times New Roman" w:eastAsia="Times New Roman" w:hAnsi="Times New Roman" w:cs="Times New Roman"/>
                <w:bCs/>
                <w:color w:val="auto"/>
                <w:sz w:val="23"/>
                <w:szCs w:val="23"/>
              </w:rPr>
              <w:t xml:space="preserve">Работа выполняется в соответствии с действующими нормами и правилами безопасности Российской Федерации, а также стандартов, действующих на момент заключения </w:t>
            </w:r>
            <w:proofErr w:type="gramStart"/>
            <w:r w:rsidRPr="00DB5E04">
              <w:rPr>
                <w:rFonts w:ascii="Times New Roman" w:eastAsia="Times New Roman" w:hAnsi="Times New Roman" w:cs="Times New Roman"/>
                <w:bCs/>
                <w:color w:val="auto"/>
                <w:sz w:val="23"/>
                <w:szCs w:val="23"/>
              </w:rPr>
              <w:t>Договора  и</w:t>
            </w:r>
            <w:proofErr w:type="gramEnd"/>
            <w:r w:rsidRPr="00DB5E04">
              <w:rPr>
                <w:rFonts w:ascii="Times New Roman" w:eastAsia="Times New Roman" w:hAnsi="Times New Roman" w:cs="Times New Roman"/>
                <w:bCs/>
                <w:color w:val="auto"/>
                <w:sz w:val="23"/>
                <w:szCs w:val="23"/>
              </w:rPr>
              <w:t xml:space="preserve">/или иными нормативно-техническими </w:t>
            </w:r>
            <w:proofErr w:type="gramStart"/>
            <w:r w:rsidRPr="00DB5E04">
              <w:rPr>
                <w:rFonts w:ascii="Times New Roman" w:eastAsia="Times New Roman" w:hAnsi="Times New Roman" w:cs="Times New Roman"/>
                <w:bCs/>
                <w:color w:val="auto"/>
                <w:sz w:val="23"/>
                <w:szCs w:val="23"/>
              </w:rPr>
              <w:t>требованиями .</w:t>
            </w:r>
            <w:proofErr w:type="gramEnd"/>
          </w:p>
        </w:tc>
      </w:tr>
    </w:tbl>
    <w:p w14:paraId="5A0F24B5" w14:textId="77777777" w:rsidR="00BD064C" w:rsidRPr="00DB5E04" w:rsidRDefault="00BD064C" w:rsidP="00DB5E04">
      <w:pPr>
        <w:widowControl/>
        <w:jc w:val="both"/>
        <w:rPr>
          <w:rFonts w:ascii="Times New Roman" w:eastAsia="Times New Roman" w:hAnsi="Times New Roman" w:cs="Times New Roman"/>
          <w:color w:val="auto"/>
          <w:sz w:val="23"/>
          <w:szCs w:val="23"/>
        </w:rPr>
      </w:pPr>
    </w:p>
    <w:p w14:paraId="12000834" w14:textId="77777777" w:rsidR="00BD064C" w:rsidRPr="00DB5E04" w:rsidRDefault="00BD064C" w:rsidP="00DB5E04">
      <w:pPr>
        <w:widowControl/>
        <w:jc w:val="center"/>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РАЗДЕЛ 8. ТРЕБОВАНИЯ К ОСОБЫМ УСЛОВИЯМ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D064C" w:rsidRPr="00DB5E04" w14:paraId="219DB0F9" w14:textId="77777777" w:rsidTr="00BD064C">
        <w:tc>
          <w:tcPr>
            <w:tcW w:w="9571" w:type="dxa"/>
            <w:tcBorders>
              <w:top w:val="single" w:sz="4" w:space="0" w:color="auto"/>
              <w:left w:val="single" w:sz="4" w:space="0" w:color="auto"/>
              <w:bottom w:val="single" w:sz="4" w:space="0" w:color="auto"/>
              <w:right w:val="single" w:sz="4" w:space="0" w:color="auto"/>
            </w:tcBorders>
          </w:tcPr>
          <w:p w14:paraId="26475B34" w14:textId="77777777" w:rsidR="00BD064C" w:rsidRPr="00DB5E04" w:rsidRDefault="00BD064C" w:rsidP="00DB5E04">
            <w:pPr>
              <w:widowControl/>
              <w:spacing w:line="320" w:lineRule="exact"/>
              <w:jc w:val="both"/>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 xml:space="preserve">1. Подрядчик должен выполнить весь комплекс работ. </w:t>
            </w:r>
          </w:p>
          <w:p w14:paraId="1A82A918" w14:textId="77777777" w:rsidR="00BD064C" w:rsidRPr="00DB5E04" w:rsidRDefault="00BD064C" w:rsidP="00DB5E04">
            <w:pPr>
              <w:widowControl/>
              <w:spacing w:line="320" w:lineRule="exact"/>
              <w:jc w:val="both"/>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2. Подрядчик должен обладать трудовыми и техническими ресурсами для выполнения договора (контракта)</w:t>
            </w:r>
          </w:p>
        </w:tc>
      </w:tr>
    </w:tbl>
    <w:p w14:paraId="399AFD39" w14:textId="77777777" w:rsidR="00BD064C" w:rsidRPr="00DB5E04" w:rsidRDefault="00BD064C" w:rsidP="00DB5E04">
      <w:pPr>
        <w:widowControl/>
        <w:jc w:val="center"/>
        <w:rPr>
          <w:rFonts w:ascii="Times New Roman" w:eastAsia="Times New Roman" w:hAnsi="Times New Roman" w:cs="Times New Roman"/>
          <w:color w:val="auto"/>
          <w:sz w:val="23"/>
          <w:szCs w:val="23"/>
        </w:rPr>
      </w:pPr>
    </w:p>
    <w:p w14:paraId="0B01D0F9" w14:textId="77777777" w:rsidR="00BD064C" w:rsidRPr="00DB5E04" w:rsidRDefault="00BD064C" w:rsidP="00DB5E04">
      <w:pPr>
        <w:widowControl/>
        <w:jc w:val="center"/>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РАЗДЕЛ 9. ТРЕБОВАНИЯ К БЕЗОПАСНОСТИ ВЫПОЛНЯЕМЫХ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D064C" w:rsidRPr="00DB5E04" w14:paraId="1342EF94" w14:textId="77777777" w:rsidTr="00BD064C">
        <w:tc>
          <w:tcPr>
            <w:tcW w:w="9571" w:type="dxa"/>
            <w:tcBorders>
              <w:top w:val="single" w:sz="4" w:space="0" w:color="auto"/>
              <w:left w:val="single" w:sz="4" w:space="0" w:color="auto"/>
              <w:bottom w:val="single" w:sz="4" w:space="0" w:color="auto"/>
              <w:right w:val="single" w:sz="4" w:space="0" w:color="auto"/>
            </w:tcBorders>
          </w:tcPr>
          <w:p w14:paraId="5FBA9069" w14:textId="77777777" w:rsidR="00BD064C" w:rsidRPr="00DB5E04" w:rsidRDefault="00BD064C" w:rsidP="00DB5E04">
            <w:pPr>
              <w:widowControl/>
              <w:jc w:val="both"/>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Требуется соблюдать технику безопасности в рамках выполняемых работ.</w:t>
            </w:r>
          </w:p>
        </w:tc>
      </w:tr>
    </w:tbl>
    <w:p w14:paraId="09EDB5AB" w14:textId="77777777" w:rsidR="00BD064C" w:rsidRPr="00DB5E04" w:rsidRDefault="00BD064C" w:rsidP="00DB5E04">
      <w:pPr>
        <w:widowControl/>
        <w:jc w:val="center"/>
        <w:rPr>
          <w:rFonts w:ascii="Times New Roman" w:eastAsia="Times New Roman" w:hAnsi="Times New Roman" w:cs="Times New Roman"/>
          <w:color w:val="auto"/>
          <w:sz w:val="23"/>
          <w:szCs w:val="23"/>
        </w:rPr>
      </w:pPr>
    </w:p>
    <w:p w14:paraId="7F5F1DBC" w14:textId="77777777" w:rsidR="00BD064C" w:rsidRPr="00DB5E04" w:rsidRDefault="00BD064C" w:rsidP="00DB5E04">
      <w:pPr>
        <w:widowControl/>
        <w:jc w:val="center"/>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РАЗДЕЛ 10. ТРЕБОВАНИЯ К РЕЗУЛЬТАТАМ РАБОТ И ПОРЯДКУ ПРИЕМКИ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D064C" w:rsidRPr="00DB5E04" w14:paraId="726624A9" w14:textId="77777777" w:rsidTr="00BD064C">
        <w:trPr>
          <w:trHeight w:val="356"/>
        </w:trPr>
        <w:tc>
          <w:tcPr>
            <w:tcW w:w="9571" w:type="dxa"/>
            <w:tcBorders>
              <w:top w:val="single" w:sz="4" w:space="0" w:color="auto"/>
              <w:left w:val="single" w:sz="4" w:space="0" w:color="auto"/>
              <w:bottom w:val="single" w:sz="4" w:space="0" w:color="auto"/>
              <w:right w:val="single" w:sz="4" w:space="0" w:color="auto"/>
            </w:tcBorders>
          </w:tcPr>
          <w:p w14:paraId="7F04B379" w14:textId="77777777" w:rsidR="00BD064C" w:rsidRPr="00DB5E04" w:rsidRDefault="00BD064C" w:rsidP="00DB5E04">
            <w:pPr>
              <w:widowControl/>
              <w:ind w:firstLine="709"/>
              <w:contextualSpacing/>
              <w:jc w:val="both"/>
              <w:rPr>
                <w:rFonts w:ascii="Times New Roman" w:eastAsia="Times New Roman" w:hAnsi="Times New Roman" w:cs="Times New Roman"/>
                <w:color w:val="auto"/>
                <w:sz w:val="23"/>
                <w:szCs w:val="23"/>
              </w:rPr>
            </w:pPr>
            <w:r w:rsidRPr="00DB5E04">
              <w:rPr>
                <w:rFonts w:ascii="Times New Roman" w:eastAsia="Times New Roman" w:hAnsi="Times New Roman" w:cs="Times New Roman"/>
                <w:color w:val="auto"/>
                <w:sz w:val="23"/>
                <w:szCs w:val="23"/>
              </w:rPr>
              <w:t xml:space="preserve">Оплата выполненных работ производится с отсрочкой платежа в течении 90 календарных дней с даты </w:t>
            </w:r>
            <w:proofErr w:type="gramStart"/>
            <w:r w:rsidRPr="00DB5E04">
              <w:rPr>
                <w:rFonts w:ascii="Times New Roman" w:eastAsia="Times New Roman" w:hAnsi="Times New Roman" w:cs="Times New Roman"/>
                <w:color w:val="auto"/>
                <w:sz w:val="23"/>
                <w:szCs w:val="23"/>
              </w:rPr>
              <w:t>подписания  акта</w:t>
            </w:r>
            <w:proofErr w:type="gramEnd"/>
            <w:r w:rsidRPr="00DB5E04">
              <w:rPr>
                <w:rFonts w:ascii="Times New Roman" w:eastAsia="Times New Roman" w:hAnsi="Times New Roman" w:cs="Times New Roman"/>
                <w:color w:val="auto"/>
                <w:sz w:val="23"/>
                <w:szCs w:val="23"/>
              </w:rPr>
              <w:t xml:space="preserve"> выполненных работ.</w:t>
            </w:r>
          </w:p>
        </w:tc>
      </w:tr>
    </w:tbl>
    <w:p w14:paraId="53996366" w14:textId="77777777" w:rsidR="00BD064C" w:rsidRPr="00DB5E04" w:rsidRDefault="00BD064C" w:rsidP="00DB5E04">
      <w:pPr>
        <w:widowControl/>
        <w:rPr>
          <w:rFonts w:ascii="Times New Roman" w:eastAsia="Times New Roman" w:hAnsi="Times New Roman" w:cs="Times New Roman"/>
          <w:color w:val="auto"/>
          <w:sz w:val="20"/>
          <w:szCs w:val="20"/>
        </w:rPr>
      </w:pPr>
    </w:p>
    <w:p w14:paraId="42766F82"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54A0AF1C"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336A99B1"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1B96F0F2"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55AFB5E2"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50E17F89"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75E67BD7"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2629D57A"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2DEF723A"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55FDEACB"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092551C7"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77BF0593"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7645C0C6"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6D016D2E"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6AC66449"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580237FC"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682A94F0"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44A0A596"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61FD42A2"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4BF22435"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2363D98D" w14:textId="77777777" w:rsidR="005B2DDA" w:rsidRPr="00DB5E04" w:rsidRDefault="005B2DDA" w:rsidP="00DB5E04">
      <w:pPr>
        <w:pStyle w:val="3"/>
        <w:shd w:val="clear" w:color="auto" w:fill="auto"/>
        <w:spacing w:before="0" w:after="0" w:line="240" w:lineRule="auto"/>
        <w:ind w:right="23" w:firstLine="0"/>
        <w:jc w:val="right"/>
        <w:rPr>
          <w:sz w:val="22"/>
          <w:szCs w:val="22"/>
        </w:rPr>
      </w:pPr>
    </w:p>
    <w:p w14:paraId="489DB6F6" w14:textId="77777777" w:rsidR="005B2DDA" w:rsidRPr="00DB5E04" w:rsidRDefault="005B2DDA" w:rsidP="00DB5E04">
      <w:pPr>
        <w:pStyle w:val="3"/>
        <w:shd w:val="clear" w:color="auto" w:fill="auto"/>
        <w:spacing w:before="0" w:after="0" w:line="240" w:lineRule="auto"/>
        <w:ind w:right="23" w:firstLine="0"/>
        <w:rPr>
          <w:sz w:val="22"/>
          <w:szCs w:val="22"/>
        </w:rPr>
      </w:pPr>
    </w:p>
    <w:p w14:paraId="5EABAD06"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4F144A8C"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79E88E0E"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249493EC"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7513C08E"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5E07C8B2"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412CA789"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1D86EFC0"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53BD6303"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089DD8EA"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483887DC"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6580D2CE" w14:textId="21E0CD81" w:rsidR="00521845" w:rsidRPr="00DB5E04" w:rsidRDefault="00902A9C" w:rsidP="00DB5E04">
      <w:pPr>
        <w:pStyle w:val="3"/>
        <w:shd w:val="clear" w:color="auto" w:fill="auto"/>
        <w:spacing w:before="0" w:after="0" w:line="240" w:lineRule="auto"/>
        <w:ind w:right="23" w:firstLine="0"/>
        <w:jc w:val="right"/>
        <w:rPr>
          <w:sz w:val="22"/>
          <w:szCs w:val="22"/>
        </w:rPr>
      </w:pPr>
      <w:r w:rsidRPr="00DB5E04">
        <w:rPr>
          <w:sz w:val="22"/>
          <w:szCs w:val="22"/>
        </w:rPr>
        <w:t>Приложение №</w:t>
      </w:r>
      <w:r w:rsidR="00AF5870" w:rsidRPr="00DB5E04">
        <w:rPr>
          <w:sz w:val="22"/>
          <w:szCs w:val="22"/>
        </w:rPr>
        <w:t>2</w:t>
      </w:r>
    </w:p>
    <w:p w14:paraId="5377C6C6" w14:textId="4EC77451" w:rsidR="001273BF" w:rsidRPr="00DB5E04" w:rsidRDefault="00902A9C" w:rsidP="00DB5E04">
      <w:pPr>
        <w:pStyle w:val="23"/>
        <w:shd w:val="clear" w:color="auto" w:fill="auto"/>
        <w:spacing w:after="0" w:line="240" w:lineRule="auto"/>
        <w:ind w:right="20"/>
        <w:jc w:val="right"/>
        <w:rPr>
          <w:sz w:val="22"/>
          <w:szCs w:val="22"/>
        </w:rPr>
      </w:pPr>
      <w:r w:rsidRPr="00DB5E04">
        <w:rPr>
          <w:sz w:val="22"/>
          <w:szCs w:val="22"/>
        </w:rPr>
        <w:t xml:space="preserve">к договору </w:t>
      </w:r>
      <w:r w:rsidR="005665C2" w:rsidRPr="00DB5E04">
        <w:rPr>
          <w:sz w:val="22"/>
          <w:szCs w:val="22"/>
        </w:rPr>
        <w:t>подряда № 02701-604/20</w:t>
      </w:r>
      <w:r w:rsidR="002544D1" w:rsidRPr="00DB5E04">
        <w:rPr>
          <w:sz w:val="22"/>
          <w:szCs w:val="22"/>
        </w:rPr>
        <w:t>2</w:t>
      </w:r>
      <w:r w:rsidR="001273BF" w:rsidRPr="00DB5E04">
        <w:rPr>
          <w:sz w:val="22"/>
          <w:szCs w:val="22"/>
        </w:rPr>
        <w:t>5</w:t>
      </w:r>
      <w:r w:rsidR="005665C2" w:rsidRPr="00DB5E04">
        <w:rPr>
          <w:sz w:val="22"/>
          <w:szCs w:val="22"/>
        </w:rPr>
        <w:t xml:space="preserve">/___-___________  </w:t>
      </w:r>
    </w:p>
    <w:p w14:paraId="1A242811" w14:textId="5692A95A" w:rsidR="00EA3878" w:rsidRPr="00DB5E04" w:rsidRDefault="00902A9C" w:rsidP="00DB5E04">
      <w:pPr>
        <w:pStyle w:val="23"/>
        <w:shd w:val="clear" w:color="auto" w:fill="auto"/>
        <w:spacing w:after="0" w:line="240" w:lineRule="auto"/>
        <w:ind w:right="20"/>
        <w:jc w:val="right"/>
        <w:rPr>
          <w:sz w:val="22"/>
          <w:szCs w:val="22"/>
        </w:rPr>
      </w:pPr>
      <w:r w:rsidRPr="00DB5E04">
        <w:rPr>
          <w:sz w:val="22"/>
          <w:szCs w:val="22"/>
        </w:rPr>
        <w:t xml:space="preserve">от </w:t>
      </w:r>
      <w:r w:rsidR="005426A9" w:rsidRPr="00DB5E04">
        <w:rPr>
          <w:sz w:val="22"/>
          <w:szCs w:val="22"/>
        </w:rPr>
        <w:t>«_</w:t>
      </w:r>
      <w:proofErr w:type="gramStart"/>
      <w:r w:rsidR="005426A9" w:rsidRPr="00DB5E04">
        <w:rPr>
          <w:sz w:val="22"/>
          <w:szCs w:val="22"/>
        </w:rPr>
        <w:t>_»_</w:t>
      </w:r>
      <w:proofErr w:type="gramEnd"/>
      <w:r w:rsidR="005426A9" w:rsidRPr="00DB5E04">
        <w:rPr>
          <w:sz w:val="22"/>
          <w:szCs w:val="22"/>
        </w:rPr>
        <w:t>___</w:t>
      </w:r>
      <w:r w:rsidRPr="00DB5E04">
        <w:rPr>
          <w:sz w:val="22"/>
          <w:szCs w:val="22"/>
        </w:rPr>
        <w:t>20</w:t>
      </w:r>
      <w:r w:rsidR="002544D1" w:rsidRPr="00DB5E04">
        <w:rPr>
          <w:sz w:val="22"/>
          <w:szCs w:val="22"/>
        </w:rPr>
        <w:t>2_</w:t>
      </w:r>
      <w:r w:rsidRPr="00DB5E04">
        <w:rPr>
          <w:sz w:val="22"/>
          <w:szCs w:val="22"/>
        </w:rPr>
        <w:t xml:space="preserve">г </w:t>
      </w:r>
    </w:p>
    <w:p w14:paraId="7821D7FC" w14:textId="77777777" w:rsidR="00CA2F7D" w:rsidRPr="00DB5E04" w:rsidRDefault="00CA2F7D" w:rsidP="00DB5E04">
      <w:pPr>
        <w:pStyle w:val="3"/>
        <w:shd w:val="clear" w:color="auto" w:fill="auto"/>
        <w:spacing w:before="0" w:after="0" w:line="240" w:lineRule="auto"/>
        <w:ind w:left="3680" w:right="20" w:hanging="3680"/>
        <w:jc w:val="center"/>
        <w:rPr>
          <w:rStyle w:val="a8"/>
          <w:sz w:val="22"/>
          <w:szCs w:val="22"/>
        </w:rPr>
      </w:pPr>
    </w:p>
    <w:p w14:paraId="4567C726" w14:textId="77777777" w:rsidR="00CA2F7D" w:rsidRPr="00DB5E04" w:rsidRDefault="00CA2F7D" w:rsidP="00DB5E04">
      <w:pPr>
        <w:pStyle w:val="3"/>
        <w:shd w:val="clear" w:color="auto" w:fill="auto"/>
        <w:spacing w:before="0" w:after="0" w:line="240" w:lineRule="auto"/>
        <w:ind w:left="3680" w:right="20" w:hanging="3680"/>
        <w:jc w:val="center"/>
        <w:rPr>
          <w:rStyle w:val="a8"/>
          <w:sz w:val="22"/>
          <w:szCs w:val="22"/>
        </w:rPr>
      </w:pPr>
    </w:p>
    <w:p w14:paraId="394FC629" w14:textId="77777777" w:rsidR="00521845" w:rsidRPr="00DB5E04" w:rsidRDefault="00902A9C" w:rsidP="00DB5E04">
      <w:pPr>
        <w:pStyle w:val="3"/>
        <w:shd w:val="clear" w:color="auto" w:fill="auto"/>
        <w:spacing w:before="0" w:after="0" w:line="240" w:lineRule="auto"/>
        <w:ind w:left="3680" w:right="20" w:hanging="3680"/>
        <w:jc w:val="center"/>
        <w:rPr>
          <w:rStyle w:val="a8"/>
          <w:sz w:val="22"/>
          <w:szCs w:val="22"/>
        </w:rPr>
      </w:pPr>
      <w:r w:rsidRPr="00DB5E04">
        <w:rPr>
          <w:rStyle w:val="a8"/>
          <w:sz w:val="22"/>
          <w:szCs w:val="22"/>
        </w:rPr>
        <w:t>СПЕЦИФИКАЦИЯ №</w:t>
      </w:r>
      <w:r w:rsidR="00AF5870" w:rsidRPr="00DB5E04">
        <w:rPr>
          <w:rStyle w:val="a8"/>
          <w:sz w:val="22"/>
          <w:szCs w:val="22"/>
        </w:rPr>
        <w:t>____________</w:t>
      </w:r>
    </w:p>
    <w:p w14:paraId="4471E611" w14:textId="77777777" w:rsidR="00EA3878" w:rsidRPr="00DB5E04" w:rsidRDefault="00EA3878" w:rsidP="00DB5E04">
      <w:pPr>
        <w:pStyle w:val="3"/>
        <w:shd w:val="clear" w:color="auto" w:fill="auto"/>
        <w:spacing w:before="0" w:after="0" w:line="240" w:lineRule="auto"/>
        <w:ind w:left="3680" w:right="20" w:hanging="3680"/>
        <w:jc w:val="center"/>
        <w:rPr>
          <w:rStyle w:val="a8"/>
          <w:sz w:val="22"/>
          <w:szCs w:val="22"/>
        </w:rPr>
      </w:pPr>
    </w:p>
    <w:p w14:paraId="6093E57A" w14:textId="77777777" w:rsidR="00387CA7" w:rsidRPr="00DB5E04" w:rsidRDefault="0072719C" w:rsidP="00DB5E04">
      <w:pPr>
        <w:pStyle w:val="3"/>
        <w:shd w:val="clear" w:color="auto" w:fill="auto"/>
        <w:spacing w:before="0" w:after="0" w:line="240" w:lineRule="auto"/>
        <w:ind w:left="3680" w:right="20" w:hanging="3680"/>
        <w:rPr>
          <w:rStyle w:val="a8"/>
          <w:sz w:val="22"/>
          <w:szCs w:val="22"/>
        </w:rPr>
      </w:pPr>
      <w:r w:rsidRPr="00DB5E04">
        <w:rPr>
          <w:rStyle w:val="a8"/>
          <w:sz w:val="22"/>
          <w:szCs w:val="22"/>
        </w:rPr>
        <w:t>г</w:t>
      </w:r>
      <w:r w:rsidR="00DC70C3" w:rsidRPr="00DB5E04">
        <w:rPr>
          <w:rStyle w:val="a8"/>
          <w:sz w:val="22"/>
          <w:szCs w:val="22"/>
        </w:rPr>
        <w:t>.</w:t>
      </w:r>
      <w:r w:rsidR="005665C2" w:rsidRPr="00DB5E04">
        <w:rPr>
          <w:rStyle w:val="a8"/>
          <w:sz w:val="22"/>
          <w:szCs w:val="22"/>
        </w:rPr>
        <w:t xml:space="preserve"> </w:t>
      </w:r>
      <w:r w:rsidR="00387CA7" w:rsidRPr="00DB5E04">
        <w:rPr>
          <w:rStyle w:val="a8"/>
          <w:sz w:val="22"/>
          <w:szCs w:val="22"/>
        </w:rPr>
        <w:t xml:space="preserve">Красноярск                                                                      </w:t>
      </w:r>
      <w:r w:rsidR="00466F68" w:rsidRPr="00DB5E04">
        <w:rPr>
          <w:rStyle w:val="a8"/>
          <w:sz w:val="22"/>
          <w:szCs w:val="22"/>
        </w:rPr>
        <w:t xml:space="preserve">    </w:t>
      </w:r>
      <w:r w:rsidR="00387CA7" w:rsidRPr="00DB5E04">
        <w:rPr>
          <w:rStyle w:val="a8"/>
          <w:sz w:val="22"/>
          <w:szCs w:val="22"/>
        </w:rPr>
        <w:t xml:space="preserve">    </w:t>
      </w:r>
      <w:r w:rsidR="00EA3878" w:rsidRPr="00DB5E04">
        <w:rPr>
          <w:rStyle w:val="a8"/>
          <w:sz w:val="22"/>
          <w:szCs w:val="22"/>
        </w:rPr>
        <w:t xml:space="preserve">        </w:t>
      </w:r>
      <w:proofErr w:type="gramStart"/>
      <w:r w:rsidR="00EA3878" w:rsidRPr="00DB5E04">
        <w:rPr>
          <w:rStyle w:val="a8"/>
          <w:sz w:val="22"/>
          <w:szCs w:val="22"/>
        </w:rPr>
        <w:t xml:space="preserve">  </w:t>
      </w:r>
      <w:r w:rsidR="002544D1" w:rsidRPr="00DB5E04">
        <w:rPr>
          <w:rStyle w:val="a8"/>
          <w:sz w:val="22"/>
          <w:szCs w:val="22"/>
        </w:rPr>
        <w:t xml:space="preserve"> «</w:t>
      </w:r>
      <w:proofErr w:type="gramEnd"/>
      <w:r w:rsidR="002544D1" w:rsidRPr="00DB5E04">
        <w:rPr>
          <w:rStyle w:val="a8"/>
          <w:sz w:val="22"/>
          <w:szCs w:val="22"/>
        </w:rPr>
        <w:t>____</w:t>
      </w:r>
      <w:proofErr w:type="gramStart"/>
      <w:r w:rsidR="002544D1" w:rsidRPr="00DB5E04">
        <w:rPr>
          <w:rStyle w:val="a8"/>
          <w:sz w:val="22"/>
          <w:szCs w:val="22"/>
        </w:rPr>
        <w:t>_»_</w:t>
      </w:r>
      <w:proofErr w:type="gramEnd"/>
      <w:r w:rsidR="002544D1" w:rsidRPr="00DB5E04">
        <w:rPr>
          <w:rStyle w:val="a8"/>
          <w:sz w:val="22"/>
          <w:szCs w:val="22"/>
        </w:rPr>
        <w:t>___________202</w:t>
      </w:r>
      <w:r w:rsidR="00AF5870" w:rsidRPr="00DB5E04">
        <w:rPr>
          <w:rStyle w:val="a8"/>
          <w:sz w:val="22"/>
          <w:szCs w:val="22"/>
        </w:rPr>
        <w:t>_</w:t>
      </w:r>
      <w:r w:rsidR="00387CA7" w:rsidRPr="00DB5E04">
        <w:rPr>
          <w:rStyle w:val="a8"/>
          <w:sz w:val="22"/>
          <w:szCs w:val="22"/>
        </w:rPr>
        <w:t xml:space="preserve">г. </w:t>
      </w:r>
    </w:p>
    <w:p w14:paraId="24D76837" w14:textId="77777777" w:rsidR="00EA3878" w:rsidRPr="00DB5E04" w:rsidRDefault="00EA3878" w:rsidP="00DB5E04">
      <w:pPr>
        <w:pStyle w:val="3"/>
        <w:shd w:val="clear" w:color="auto" w:fill="auto"/>
        <w:spacing w:before="0" w:after="0" w:line="240" w:lineRule="auto"/>
        <w:ind w:left="3680" w:right="20" w:hanging="3680"/>
        <w:rPr>
          <w:sz w:val="22"/>
          <w:szCs w:val="22"/>
        </w:rPr>
      </w:pPr>
    </w:p>
    <w:p w14:paraId="76C5D939" w14:textId="6EEA7874" w:rsidR="00521845" w:rsidRPr="00DB5E04" w:rsidRDefault="005665C2" w:rsidP="00DB5E04">
      <w:pPr>
        <w:pStyle w:val="3"/>
        <w:shd w:val="clear" w:color="auto" w:fill="auto"/>
        <w:spacing w:before="0" w:after="0" w:line="240" w:lineRule="auto"/>
        <w:ind w:left="20" w:right="20" w:firstLine="840"/>
        <w:rPr>
          <w:sz w:val="22"/>
          <w:szCs w:val="22"/>
        </w:rPr>
      </w:pPr>
      <w:r w:rsidRPr="00DB5E04">
        <w:rPr>
          <w:b/>
          <w:sz w:val="22"/>
          <w:szCs w:val="22"/>
        </w:rPr>
        <w:t xml:space="preserve">Общество  с ограниченной ответственностью «Разрез «Саяно-Партизанский» </w:t>
      </w:r>
      <w:r w:rsidR="00D16497" w:rsidRPr="00DB5E04">
        <w:rPr>
          <w:b/>
          <w:sz w:val="22"/>
          <w:szCs w:val="22"/>
        </w:rPr>
        <w:t>(</w:t>
      </w:r>
      <w:r w:rsidRPr="00DB5E04">
        <w:rPr>
          <w:b/>
          <w:sz w:val="22"/>
          <w:szCs w:val="22"/>
        </w:rPr>
        <w:t>ООО «Разрез «Саяно-Партизанский»</w:t>
      </w:r>
      <w:r w:rsidR="00D16497" w:rsidRPr="00DB5E04">
        <w:rPr>
          <w:b/>
          <w:sz w:val="22"/>
          <w:szCs w:val="22"/>
        </w:rPr>
        <w:t>),</w:t>
      </w:r>
      <w:r w:rsidR="00D16497" w:rsidRPr="00DB5E04">
        <w:rPr>
          <w:sz w:val="22"/>
          <w:szCs w:val="22"/>
        </w:rPr>
        <w:t xml:space="preserve"> именуемое в дальнейшем «Заказчик», в лице генерального директора </w:t>
      </w:r>
      <w:r w:rsidR="002544D1" w:rsidRPr="00DB5E04">
        <w:rPr>
          <w:sz w:val="22"/>
          <w:szCs w:val="22"/>
        </w:rPr>
        <w:t>Огнева Вадима Викторовича</w:t>
      </w:r>
      <w:r w:rsidR="00D16497" w:rsidRPr="00DB5E04">
        <w:rPr>
          <w:sz w:val="22"/>
          <w:szCs w:val="22"/>
        </w:rPr>
        <w:t>, действую</w:t>
      </w:r>
      <w:r w:rsidR="00D16497" w:rsidRPr="00DB5E04">
        <w:rPr>
          <w:sz w:val="22"/>
          <w:szCs w:val="22"/>
        </w:rPr>
        <w:softHyphen/>
        <w:t>щего на основании Устава, с одной стороны, и</w:t>
      </w:r>
      <w:r w:rsidRPr="00DB5E04">
        <w:rPr>
          <w:sz w:val="22"/>
          <w:szCs w:val="22"/>
        </w:rPr>
        <w:t xml:space="preserve"> </w:t>
      </w:r>
      <w:r w:rsidR="002544D1" w:rsidRPr="00DB5E04">
        <w:rPr>
          <w:b/>
          <w:sz w:val="22"/>
          <w:szCs w:val="22"/>
        </w:rPr>
        <w:t>__________________________________________</w:t>
      </w:r>
      <w:r w:rsidRPr="00DB5E04">
        <w:rPr>
          <w:b/>
          <w:sz w:val="22"/>
          <w:szCs w:val="22"/>
        </w:rPr>
        <w:t>,</w:t>
      </w:r>
      <w:r w:rsidRPr="00DB5E04">
        <w:rPr>
          <w:sz w:val="22"/>
          <w:szCs w:val="22"/>
        </w:rPr>
        <w:t xml:space="preserve"> </w:t>
      </w:r>
      <w:r w:rsidR="00D16497" w:rsidRPr="00DB5E04">
        <w:rPr>
          <w:sz w:val="22"/>
          <w:szCs w:val="22"/>
        </w:rPr>
        <w:t xml:space="preserve">именуемое в дальнейшем «Подрядчик», в лице </w:t>
      </w:r>
      <w:r w:rsidR="002544D1" w:rsidRPr="00DB5E04">
        <w:rPr>
          <w:sz w:val="22"/>
          <w:szCs w:val="22"/>
        </w:rPr>
        <w:t>______________________________</w:t>
      </w:r>
      <w:r w:rsidR="008C0B06" w:rsidRPr="00DB5E04">
        <w:rPr>
          <w:sz w:val="22"/>
          <w:szCs w:val="22"/>
        </w:rPr>
        <w:t>,</w:t>
      </w:r>
      <w:r w:rsidR="00D16497" w:rsidRPr="00DB5E04">
        <w:rPr>
          <w:sz w:val="22"/>
          <w:szCs w:val="22"/>
        </w:rPr>
        <w:t xml:space="preserve"> действующего на </w:t>
      </w:r>
      <w:r w:rsidR="00580FB9" w:rsidRPr="00DB5E04">
        <w:rPr>
          <w:sz w:val="22"/>
          <w:szCs w:val="22"/>
        </w:rPr>
        <w:t xml:space="preserve">основании </w:t>
      </w:r>
      <w:r w:rsidR="002544D1" w:rsidRPr="00DB5E04">
        <w:rPr>
          <w:sz w:val="22"/>
          <w:szCs w:val="22"/>
        </w:rPr>
        <w:t>___________________</w:t>
      </w:r>
      <w:r w:rsidR="008C0B06" w:rsidRPr="00DB5E04">
        <w:rPr>
          <w:sz w:val="22"/>
          <w:szCs w:val="22"/>
        </w:rPr>
        <w:t xml:space="preserve">, </w:t>
      </w:r>
      <w:r w:rsidR="00902A9C" w:rsidRPr="00DB5E04">
        <w:rPr>
          <w:sz w:val="22"/>
          <w:szCs w:val="22"/>
        </w:rPr>
        <w:t>с другой стороны, заключили настоящую спецификацию к договору №</w:t>
      </w:r>
      <w:r w:rsidR="00466F68" w:rsidRPr="00DB5E04">
        <w:rPr>
          <w:sz w:val="22"/>
          <w:szCs w:val="22"/>
        </w:rPr>
        <w:t xml:space="preserve"> </w:t>
      </w:r>
      <w:r w:rsidR="002544D1" w:rsidRPr="00DB5E04">
        <w:rPr>
          <w:sz w:val="22"/>
          <w:szCs w:val="22"/>
        </w:rPr>
        <w:t>№ 02701-604/202</w:t>
      </w:r>
      <w:r w:rsidR="001273BF" w:rsidRPr="00DB5E04">
        <w:rPr>
          <w:sz w:val="22"/>
          <w:szCs w:val="22"/>
        </w:rPr>
        <w:t>5</w:t>
      </w:r>
      <w:r w:rsidR="008C0B06" w:rsidRPr="00DB5E04">
        <w:rPr>
          <w:sz w:val="22"/>
          <w:szCs w:val="22"/>
        </w:rPr>
        <w:t>/__</w:t>
      </w:r>
      <w:r w:rsidR="002544D1" w:rsidRPr="00DB5E04">
        <w:rPr>
          <w:sz w:val="22"/>
          <w:szCs w:val="22"/>
        </w:rPr>
        <w:t>_-___________  от «__»____202__</w:t>
      </w:r>
      <w:r w:rsidR="008C0B06" w:rsidRPr="00DB5E04">
        <w:rPr>
          <w:sz w:val="22"/>
          <w:szCs w:val="22"/>
        </w:rPr>
        <w:t>г.</w:t>
      </w:r>
      <w:r w:rsidR="00466F68" w:rsidRPr="00DB5E04">
        <w:rPr>
          <w:sz w:val="22"/>
          <w:szCs w:val="22"/>
        </w:rPr>
        <w:t xml:space="preserve"> </w:t>
      </w:r>
      <w:r w:rsidR="00902A9C" w:rsidRPr="00DB5E04">
        <w:rPr>
          <w:sz w:val="22"/>
          <w:szCs w:val="22"/>
        </w:rPr>
        <w:t xml:space="preserve"> о нижеследующем:</w:t>
      </w:r>
    </w:p>
    <w:tbl>
      <w:tblPr>
        <w:tblOverlap w:val="never"/>
        <w:tblW w:w="9253" w:type="dxa"/>
        <w:jc w:val="center"/>
        <w:tblLayout w:type="fixed"/>
        <w:tblCellMar>
          <w:left w:w="10" w:type="dxa"/>
          <w:right w:w="10" w:type="dxa"/>
        </w:tblCellMar>
        <w:tblLook w:val="04A0" w:firstRow="1" w:lastRow="0" w:firstColumn="1" w:lastColumn="0" w:noHBand="0" w:noVBand="1"/>
      </w:tblPr>
      <w:tblGrid>
        <w:gridCol w:w="763"/>
        <w:gridCol w:w="2270"/>
        <w:gridCol w:w="1267"/>
        <w:gridCol w:w="3038"/>
        <w:gridCol w:w="1915"/>
      </w:tblGrid>
      <w:tr w:rsidR="005739FB" w:rsidRPr="00DB5E04" w14:paraId="6CDE89CC" w14:textId="77777777" w:rsidTr="00730C2B">
        <w:trPr>
          <w:trHeight w:hRule="exact" w:val="970"/>
          <w:jc w:val="center"/>
        </w:trPr>
        <w:tc>
          <w:tcPr>
            <w:tcW w:w="763" w:type="dxa"/>
            <w:tcBorders>
              <w:top w:val="single" w:sz="4" w:space="0" w:color="auto"/>
              <w:left w:val="single" w:sz="4" w:space="0" w:color="auto"/>
            </w:tcBorders>
            <w:shd w:val="clear" w:color="auto" w:fill="FFFFFF"/>
          </w:tcPr>
          <w:p w14:paraId="1F2B5858" w14:textId="77777777" w:rsidR="005739FB" w:rsidRPr="00DB5E04" w:rsidRDefault="005739FB" w:rsidP="00DB5E04">
            <w:pPr>
              <w:pStyle w:val="3"/>
              <w:framePr w:w="9494" w:wrap="notBeside" w:vAnchor="text" w:hAnchor="page" w:x="1251" w:y="345"/>
              <w:shd w:val="clear" w:color="auto" w:fill="auto"/>
              <w:spacing w:before="0" w:after="0" w:line="240" w:lineRule="auto"/>
              <w:ind w:left="260" w:firstLine="0"/>
              <w:jc w:val="left"/>
              <w:rPr>
                <w:sz w:val="22"/>
                <w:szCs w:val="22"/>
              </w:rPr>
            </w:pPr>
            <w:r w:rsidRPr="00DB5E04">
              <w:rPr>
                <w:rStyle w:val="14"/>
                <w:sz w:val="22"/>
                <w:szCs w:val="22"/>
              </w:rPr>
              <w:t>№</w:t>
            </w:r>
          </w:p>
          <w:p w14:paraId="5CE8EC87" w14:textId="101A13E9" w:rsidR="005739FB" w:rsidRPr="00DB5E04" w:rsidRDefault="00223CAA" w:rsidP="00DB5E04">
            <w:pPr>
              <w:pStyle w:val="3"/>
              <w:framePr w:w="9494" w:wrap="notBeside" w:vAnchor="text" w:hAnchor="page" w:x="1251" w:y="345"/>
              <w:shd w:val="clear" w:color="auto" w:fill="auto"/>
              <w:spacing w:before="0" w:after="0" w:line="240" w:lineRule="auto"/>
              <w:ind w:left="260" w:firstLine="0"/>
              <w:jc w:val="left"/>
              <w:rPr>
                <w:sz w:val="22"/>
                <w:szCs w:val="22"/>
              </w:rPr>
            </w:pPr>
            <w:r w:rsidRPr="00DB5E04">
              <w:rPr>
                <w:noProof/>
                <w:sz w:val="22"/>
                <w:szCs w:val="22"/>
              </w:rPr>
              <mc:AlternateContent>
                <mc:Choice Requires="wps">
                  <w:drawing>
                    <wp:anchor distT="0" distB="0" distL="114300" distR="114300" simplePos="0" relativeHeight="251658240" behindDoc="0" locked="0" layoutInCell="0" allowOverlap="1" wp14:anchorId="4C2A0653" wp14:editId="061FE17C">
                      <wp:simplePos x="0" y="0"/>
                      <wp:positionH relativeFrom="margin">
                        <wp:posOffset>1047750</wp:posOffset>
                      </wp:positionH>
                      <wp:positionV relativeFrom="margin">
                        <wp:posOffset>3063240</wp:posOffset>
                      </wp:positionV>
                      <wp:extent cx="5124450" cy="2218055"/>
                      <wp:effectExtent l="0" t="666750" r="108585" b="258445"/>
                      <wp:wrapNone/>
                      <wp:docPr id="1449738732"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04066">
                                <a:off x="0" y="0"/>
                                <a:ext cx="5124450" cy="2218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9BC41B" w14:textId="77777777" w:rsidR="00BD064C" w:rsidRDefault="00BD064C" w:rsidP="00223CA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2A0653" id="_x0000_t202" coordsize="21600,21600" o:spt="202" path="m,l,21600r21600,l21600,xe">
                      <v:stroke joinstyle="miter"/>
                      <v:path gradientshapeok="t" o:connecttype="rect"/>
                    </v:shapetype>
                    <v:shape id="PowerPlusWaterMarkObject357922611" o:spid="_x0000_s1026" type="#_x0000_t202" style="position:absolute;left:0;text-align:left;margin-left:82.5pt;margin-top:241.2pt;width:403.5pt;height:174.65pt;rotation:-1524732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" o:allowincell="f" filled="f" stroked="f">
                      <v:stroke joinstyle="round"/>
                      <o:lock v:ext="edit" shapetype="t"/>
                      <v:textbox style="mso-fit-shape-to-text:t">
                        <w:txbxContent>
                          <w:p w14:paraId="169BC41B" w14:textId="77777777" w:rsidR="00BD064C" w:rsidRDefault="00BD064C" w:rsidP="00223CA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ОБРАЗЕЦ</w:t>
                            </w:r>
                          </w:p>
                        </w:txbxContent>
                      </v:textbox>
                      <w10:wrap anchorx="margin" anchory="margin"/>
                    </v:shape>
                  </w:pict>
                </mc:Fallback>
              </mc:AlternateContent>
            </w:r>
            <w:r w:rsidR="005739FB" w:rsidRPr="00DB5E04">
              <w:rPr>
                <w:rStyle w:val="14"/>
                <w:sz w:val="22"/>
                <w:szCs w:val="22"/>
              </w:rPr>
              <w:t>п/п</w:t>
            </w:r>
          </w:p>
        </w:tc>
        <w:tc>
          <w:tcPr>
            <w:tcW w:w="2270" w:type="dxa"/>
            <w:tcBorders>
              <w:top w:val="single" w:sz="4" w:space="0" w:color="auto"/>
              <w:left w:val="single" w:sz="4" w:space="0" w:color="auto"/>
            </w:tcBorders>
            <w:shd w:val="clear" w:color="auto" w:fill="FFFFFF"/>
          </w:tcPr>
          <w:p w14:paraId="6EC6D899" w14:textId="77777777" w:rsidR="005739FB" w:rsidRPr="00DB5E04" w:rsidRDefault="005739FB" w:rsidP="00DB5E04">
            <w:pPr>
              <w:pStyle w:val="3"/>
              <w:framePr w:w="9494" w:wrap="notBeside" w:vAnchor="text" w:hAnchor="page" w:x="1251" w:y="345"/>
              <w:shd w:val="clear" w:color="auto" w:fill="auto"/>
              <w:spacing w:before="0" w:after="0" w:line="240" w:lineRule="auto"/>
              <w:ind w:firstLine="0"/>
              <w:jc w:val="center"/>
              <w:rPr>
                <w:sz w:val="22"/>
                <w:szCs w:val="22"/>
              </w:rPr>
            </w:pPr>
            <w:r w:rsidRPr="00DB5E04">
              <w:rPr>
                <w:rStyle w:val="14"/>
                <w:sz w:val="22"/>
                <w:szCs w:val="22"/>
              </w:rPr>
              <w:t>Наименование ра</w:t>
            </w:r>
            <w:r w:rsidRPr="00DB5E04">
              <w:rPr>
                <w:rStyle w:val="14"/>
                <w:sz w:val="22"/>
                <w:szCs w:val="22"/>
              </w:rPr>
              <w:softHyphen/>
              <w:t>боты</w:t>
            </w:r>
          </w:p>
        </w:tc>
        <w:tc>
          <w:tcPr>
            <w:tcW w:w="1267" w:type="dxa"/>
            <w:tcBorders>
              <w:top w:val="single" w:sz="4" w:space="0" w:color="auto"/>
              <w:left w:val="single" w:sz="4" w:space="0" w:color="auto"/>
            </w:tcBorders>
            <w:shd w:val="clear" w:color="auto" w:fill="FFFFFF"/>
          </w:tcPr>
          <w:p w14:paraId="5D705274" w14:textId="77777777" w:rsidR="005739FB" w:rsidRPr="00DB5E04" w:rsidRDefault="005739FB" w:rsidP="00DB5E04">
            <w:pPr>
              <w:pStyle w:val="3"/>
              <w:framePr w:w="9494" w:wrap="notBeside" w:vAnchor="text" w:hAnchor="page" w:x="1251" w:y="345"/>
              <w:shd w:val="clear" w:color="auto" w:fill="auto"/>
              <w:spacing w:before="0" w:after="0" w:line="240" w:lineRule="auto"/>
              <w:ind w:firstLine="0"/>
              <w:jc w:val="center"/>
              <w:rPr>
                <w:sz w:val="22"/>
                <w:szCs w:val="22"/>
              </w:rPr>
            </w:pPr>
            <w:r w:rsidRPr="00DB5E04">
              <w:rPr>
                <w:rStyle w:val="14"/>
                <w:sz w:val="22"/>
                <w:szCs w:val="22"/>
              </w:rPr>
              <w:t>Кол-во,</w:t>
            </w:r>
          </w:p>
          <w:p w14:paraId="39180322" w14:textId="77777777" w:rsidR="005739FB" w:rsidRPr="00DB5E04" w:rsidRDefault="005739FB" w:rsidP="00DB5E04">
            <w:pPr>
              <w:pStyle w:val="3"/>
              <w:framePr w:w="9494" w:wrap="notBeside" w:vAnchor="text" w:hAnchor="page" w:x="1251" w:y="345"/>
              <w:shd w:val="clear" w:color="auto" w:fill="auto"/>
              <w:spacing w:before="0" w:after="0" w:line="240" w:lineRule="auto"/>
              <w:ind w:firstLine="0"/>
              <w:jc w:val="center"/>
              <w:rPr>
                <w:sz w:val="22"/>
                <w:szCs w:val="22"/>
              </w:rPr>
            </w:pPr>
            <w:r w:rsidRPr="00DB5E04">
              <w:rPr>
                <w:rStyle w:val="14"/>
                <w:sz w:val="22"/>
                <w:szCs w:val="22"/>
              </w:rPr>
              <w:t>шт.</w:t>
            </w:r>
          </w:p>
        </w:tc>
        <w:tc>
          <w:tcPr>
            <w:tcW w:w="3038" w:type="dxa"/>
            <w:tcBorders>
              <w:top w:val="single" w:sz="4" w:space="0" w:color="auto"/>
              <w:left w:val="single" w:sz="4" w:space="0" w:color="auto"/>
            </w:tcBorders>
            <w:shd w:val="clear" w:color="auto" w:fill="FFFFFF"/>
          </w:tcPr>
          <w:p w14:paraId="693D04C5" w14:textId="77777777" w:rsidR="005739FB" w:rsidRPr="00DB5E04" w:rsidRDefault="005739FB" w:rsidP="00DB5E04">
            <w:pPr>
              <w:pStyle w:val="3"/>
              <w:framePr w:w="9494" w:wrap="notBeside" w:vAnchor="text" w:hAnchor="page" w:x="1251" w:y="345"/>
              <w:shd w:val="clear" w:color="auto" w:fill="auto"/>
              <w:spacing w:before="0" w:after="0" w:line="240" w:lineRule="auto"/>
              <w:ind w:firstLine="0"/>
              <w:jc w:val="center"/>
              <w:rPr>
                <w:sz w:val="22"/>
                <w:szCs w:val="22"/>
              </w:rPr>
            </w:pPr>
            <w:r w:rsidRPr="00DB5E04">
              <w:rPr>
                <w:rStyle w:val="14"/>
                <w:sz w:val="22"/>
                <w:szCs w:val="22"/>
              </w:rPr>
              <w:t>Цена за единицу без НДС, руб.</w:t>
            </w:r>
          </w:p>
        </w:tc>
        <w:tc>
          <w:tcPr>
            <w:tcW w:w="1915" w:type="dxa"/>
            <w:tcBorders>
              <w:top w:val="single" w:sz="4" w:space="0" w:color="auto"/>
              <w:left w:val="single" w:sz="4" w:space="0" w:color="auto"/>
              <w:right w:val="single" w:sz="4" w:space="0" w:color="auto"/>
            </w:tcBorders>
            <w:shd w:val="clear" w:color="auto" w:fill="FFFFFF"/>
          </w:tcPr>
          <w:p w14:paraId="64ECD61A" w14:textId="77777777" w:rsidR="005739FB" w:rsidRPr="00DB5E04" w:rsidRDefault="005739FB" w:rsidP="00DB5E04">
            <w:pPr>
              <w:pStyle w:val="3"/>
              <w:framePr w:w="9494" w:wrap="notBeside" w:vAnchor="text" w:hAnchor="page" w:x="1251" w:y="345"/>
              <w:shd w:val="clear" w:color="auto" w:fill="auto"/>
              <w:spacing w:before="0" w:after="0" w:line="240" w:lineRule="auto"/>
              <w:ind w:firstLine="0"/>
              <w:jc w:val="center"/>
              <w:rPr>
                <w:sz w:val="22"/>
                <w:szCs w:val="22"/>
              </w:rPr>
            </w:pPr>
            <w:r w:rsidRPr="00DB5E04">
              <w:rPr>
                <w:rStyle w:val="14"/>
                <w:sz w:val="22"/>
                <w:szCs w:val="22"/>
              </w:rPr>
              <w:t>Сумма без НДС, руб.</w:t>
            </w:r>
          </w:p>
        </w:tc>
      </w:tr>
      <w:tr w:rsidR="005739FB" w:rsidRPr="00DB5E04" w14:paraId="6969E401" w14:textId="77777777" w:rsidTr="00730C2B">
        <w:trPr>
          <w:trHeight w:hRule="exact" w:val="322"/>
          <w:jc w:val="center"/>
        </w:trPr>
        <w:tc>
          <w:tcPr>
            <w:tcW w:w="9253" w:type="dxa"/>
            <w:gridSpan w:val="5"/>
            <w:tcBorders>
              <w:top w:val="single" w:sz="4" w:space="0" w:color="auto"/>
              <w:left w:val="single" w:sz="4" w:space="0" w:color="auto"/>
              <w:right w:val="single" w:sz="4" w:space="0" w:color="auto"/>
            </w:tcBorders>
            <w:shd w:val="clear" w:color="auto" w:fill="FFFFFF"/>
          </w:tcPr>
          <w:p w14:paraId="30593598" w14:textId="77777777" w:rsidR="005739FB" w:rsidRPr="00DB5E04" w:rsidRDefault="005739FB" w:rsidP="00DB5E04">
            <w:pPr>
              <w:pStyle w:val="3"/>
              <w:framePr w:w="9494" w:wrap="notBeside" w:vAnchor="text" w:hAnchor="page" w:x="1251" w:y="345"/>
              <w:shd w:val="clear" w:color="auto" w:fill="auto"/>
              <w:spacing w:before="0" w:after="0" w:line="240" w:lineRule="auto"/>
              <w:ind w:firstLine="0"/>
              <w:jc w:val="center"/>
              <w:rPr>
                <w:sz w:val="22"/>
                <w:szCs w:val="22"/>
              </w:rPr>
            </w:pPr>
            <w:r w:rsidRPr="00DB5E04">
              <w:rPr>
                <w:rStyle w:val="a9"/>
                <w:sz w:val="22"/>
                <w:szCs w:val="22"/>
              </w:rPr>
              <w:t xml:space="preserve">Вид работы </w:t>
            </w:r>
          </w:p>
        </w:tc>
      </w:tr>
      <w:tr w:rsidR="005739FB" w:rsidRPr="00DB5E04" w14:paraId="2F58F3EF" w14:textId="77777777" w:rsidTr="00730C2B">
        <w:trPr>
          <w:trHeight w:hRule="exact" w:val="485"/>
          <w:jc w:val="center"/>
        </w:trPr>
        <w:tc>
          <w:tcPr>
            <w:tcW w:w="763" w:type="dxa"/>
            <w:tcBorders>
              <w:top w:val="single" w:sz="4" w:space="0" w:color="auto"/>
              <w:left w:val="single" w:sz="4" w:space="0" w:color="auto"/>
            </w:tcBorders>
            <w:shd w:val="clear" w:color="auto" w:fill="FFFFFF"/>
          </w:tcPr>
          <w:p w14:paraId="1E5CE7C3" w14:textId="77777777" w:rsidR="005739FB" w:rsidRPr="00DB5E04" w:rsidRDefault="005739FB" w:rsidP="00DB5E04">
            <w:pPr>
              <w:pStyle w:val="3"/>
              <w:framePr w:w="9494" w:wrap="notBeside" w:vAnchor="text" w:hAnchor="page" w:x="1251" w:y="345"/>
              <w:shd w:val="clear" w:color="auto" w:fill="auto"/>
              <w:spacing w:before="0" w:after="0" w:line="240" w:lineRule="auto"/>
              <w:ind w:firstLine="0"/>
              <w:jc w:val="center"/>
              <w:rPr>
                <w:sz w:val="22"/>
                <w:szCs w:val="22"/>
              </w:rPr>
            </w:pPr>
            <w:r w:rsidRPr="00DB5E04">
              <w:rPr>
                <w:rStyle w:val="14"/>
                <w:sz w:val="22"/>
                <w:szCs w:val="22"/>
              </w:rPr>
              <w:t>1</w:t>
            </w:r>
          </w:p>
        </w:tc>
        <w:tc>
          <w:tcPr>
            <w:tcW w:w="2270" w:type="dxa"/>
            <w:tcBorders>
              <w:top w:val="single" w:sz="4" w:space="0" w:color="auto"/>
              <w:left w:val="single" w:sz="4" w:space="0" w:color="auto"/>
            </w:tcBorders>
            <w:shd w:val="clear" w:color="auto" w:fill="FFFFFF"/>
          </w:tcPr>
          <w:p w14:paraId="6D33DECE" w14:textId="77777777" w:rsidR="005739FB" w:rsidRPr="00DB5E04" w:rsidRDefault="005739FB" w:rsidP="00DB5E04">
            <w:pPr>
              <w:pStyle w:val="3"/>
              <w:framePr w:w="9494" w:wrap="notBeside" w:vAnchor="text" w:hAnchor="page" w:x="1251" w:y="345"/>
              <w:shd w:val="clear" w:color="auto" w:fill="auto"/>
              <w:spacing w:before="0" w:after="0" w:line="240" w:lineRule="auto"/>
              <w:ind w:left="180" w:firstLine="0"/>
              <w:jc w:val="left"/>
              <w:rPr>
                <w:sz w:val="22"/>
                <w:szCs w:val="22"/>
              </w:rPr>
            </w:pPr>
            <w:r w:rsidRPr="00DB5E04">
              <w:rPr>
                <w:rStyle w:val="ArialNarrow1pt"/>
                <w:rFonts w:ascii="Times New Roman" w:hAnsi="Times New Roman" w:cs="Times New Roman"/>
                <w:sz w:val="22"/>
                <w:szCs w:val="22"/>
              </w:rPr>
              <w:t>...</w:t>
            </w:r>
          </w:p>
        </w:tc>
        <w:tc>
          <w:tcPr>
            <w:tcW w:w="1267" w:type="dxa"/>
            <w:tcBorders>
              <w:top w:val="single" w:sz="4" w:space="0" w:color="auto"/>
              <w:left w:val="single" w:sz="4" w:space="0" w:color="auto"/>
            </w:tcBorders>
            <w:shd w:val="clear" w:color="auto" w:fill="FFFFFF"/>
          </w:tcPr>
          <w:p w14:paraId="79F78329" w14:textId="77777777" w:rsidR="005739FB" w:rsidRPr="00DB5E04" w:rsidRDefault="005739FB" w:rsidP="00DB5E04">
            <w:pPr>
              <w:framePr w:w="9494" w:wrap="notBeside" w:vAnchor="text" w:hAnchor="page" w:x="1251" w:y="345"/>
              <w:rPr>
                <w:rFonts w:ascii="Times New Roman" w:hAnsi="Times New Roman" w:cs="Times New Roman"/>
                <w:sz w:val="22"/>
                <w:szCs w:val="22"/>
              </w:rPr>
            </w:pPr>
          </w:p>
        </w:tc>
        <w:tc>
          <w:tcPr>
            <w:tcW w:w="3038" w:type="dxa"/>
            <w:tcBorders>
              <w:top w:val="single" w:sz="4" w:space="0" w:color="auto"/>
              <w:left w:val="single" w:sz="4" w:space="0" w:color="auto"/>
            </w:tcBorders>
            <w:shd w:val="clear" w:color="auto" w:fill="FFFFFF"/>
          </w:tcPr>
          <w:p w14:paraId="276FC5B1" w14:textId="77777777" w:rsidR="005739FB" w:rsidRPr="00DB5E04" w:rsidRDefault="005739FB" w:rsidP="00DB5E04">
            <w:pPr>
              <w:framePr w:w="9494" w:wrap="notBeside" w:vAnchor="text" w:hAnchor="page" w:x="1251" w:y="345"/>
              <w:rPr>
                <w:rFonts w:ascii="Times New Roman" w:hAnsi="Times New Roman" w:cs="Times New Roman"/>
                <w:sz w:val="22"/>
                <w:szCs w:val="22"/>
              </w:rPr>
            </w:pPr>
          </w:p>
          <w:p w14:paraId="05FFCC47" w14:textId="77777777" w:rsidR="005739FB" w:rsidRPr="00DB5E04" w:rsidRDefault="005739FB" w:rsidP="00DB5E04">
            <w:pPr>
              <w:framePr w:w="9494" w:wrap="notBeside" w:vAnchor="text" w:hAnchor="page" w:x="1251" w:y="345"/>
              <w:rPr>
                <w:rFonts w:ascii="Times New Roman" w:hAnsi="Times New Roman" w:cs="Times New Roman"/>
                <w:sz w:val="22"/>
                <w:szCs w:val="22"/>
              </w:rPr>
            </w:pPr>
          </w:p>
        </w:tc>
        <w:tc>
          <w:tcPr>
            <w:tcW w:w="1915" w:type="dxa"/>
            <w:tcBorders>
              <w:top w:val="single" w:sz="4" w:space="0" w:color="auto"/>
              <w:left w:val="single" w:sz="4" w:space="0" w:color="auto"/>
              <w:right w:val="single" w:sz="4" w:space="0" w:color="auto"/>
            </w:tcBorders>
            <w:shd w:val="clear" w:color="auto" w:fill="FFFFFF"/>
          </w:tcPr>
          <w:p w14:paraId="414C8361" w14:textId="77777777" w:rsidR="005739FB" w:rsidRPr="00DB5E04" w:rsidRDefault="005739FB" w:rsidP="00DB5E04">
            <w:pPr>
              <w:framePr w:w="9494" w:wrap="notBeside" w:vAnchor="text" w:hAnchor="page" w:x="1251" w:y="345"/>
              <w:rPr>
                <w:rFonts w:ascii="Times New Roman" w:hAnsi="Times New Roman" w:cs="Times New Roman"/>
                <w:sz w:val="22"/>
                <w:szCs w:val="22"/>
              </w:rPr>
            </w:pPr>
          </w:p>
        </w:tc>
      </w:tr>
      <w:tr w:rsidR="005739FB" w:rsidRPr="00DB5E04" w14:paraId="44E323F8" w14:textId="77777777" w:rsidTr="00730C2B">
        <w:trPr>
          <w:trHeight w:hRule="exact" w:val="350"/>
          <w:jc w:val="center"/>
        </w:trPr>
        <w:tc>
          <w:tcPr>
            <w:tcW w:w="763" w:type="dxa"/>
            <w:tcBorders>
              <w:top w:val="single" w:sz="4" w:space="0" w:color="auto"/>
              <w:left w:val="single" w:sz="4" w:space="0" w:color="auto"/>
            </w:tcBorders>
            <w:shd w:val="clear" w:color="auto" w:fill="FFFFFF"/>
          </w:tcPr>
          <w:p w14:paraId="0292ED8C" w14:textId="77777777" w:rsidR="005739FB" w:rsidRPr="00DB5E04" w:rsidRDefault="005739FB" w:rsidP="00DB5E04">
            <w:pPr>
              <w:pStyle w:val="3"/>
              <w:framePr w:w="9494" w:wrap="notBeside" w:vAnchor="text" w:hAnchor="page" w:x="1251" w:y="345"/>
              <w:shd w:val="clear" w:color="auto" w:fill="auto"/>
              <w:spacing w:before="0" w:after="0" w:line="240" w:lineRule="auto"/>
              <w:ind w:firstLine="0"/>
              <w:jc w:val="center"/>
              <w:rPr>
                <w:sz w:val="22"/>
                <w:szCs w:val="22"/>
              </w:rPr>
            </w:pPr>
            <w:r w:rsidRPr="00DB5E04">
              <w:rPr>
                <w:rStyle w:val="14"/>
                <w:sz w:val="22"/>
                <w:szCs w:val="22"/>
              </w:rPr>
              <w:t>2</w:t>
            </w:r>
          </w:p>
        </w:tc>
        <w:tc>
          <w:tcPr>
            <w:tcW w:w="2270" w:type="dxa"/>
            <w:tcBorders>
              <w:top w:val="single" w:sz="4" w:space="0" w:color="auto"/>
              <w:left w:val="single" w:sz="4" w:space="0" w:color="auto"/>
            </w:tcBorders>
            <w:shd w:val="clear" w:color="auto" w:fill="FFFFFF"/>
          </w:tcPr>
          <w:p w14:paraId="59AFBF8B" w14:textId="77777777" w:rsidR="005739FB" w:rsidRPr="00DB5E04" w:rsidRDefault="005739FB" w:rsidP="00DB5E04">
            <w:pPr>
              <w:pStyle w:val="3"/>
              <w:framePr w:w="9494" w:wrap="notBeside" w:vAnchor="text" w:hAnchor="page" w:x="1251" w:y="345"/>
              <w:shd w:val="clear" w:color="auto" w:fill="auto"/>
              <w:spacing w:before="0" w:after="0" w:line="240" w:lineRule="auto"/>
              <w:ind w:left="180" w:firstLine="0"/>
              <w:jc w:val="left"/>
              <w:rPr>
                <w:sz w:val="22"/>
                <w:szCs w:val="22"/>
              </w:rPr>
            </w:pPr>
            <w:r w:rsidRPr="00DB5E04">
              <w:rPr>
                <w:rStyle w:val="ArialNarrow1pt"/>
                <w:rFonts w:ascii="Times New Roman" w:hAnsi="Times New Roman" w:cs="Times New Roman"/>
                <w:sz w:val="22"/>
                <w:szCs w:val="22"/>
              </w:rPr>
              <w:t>...</w:t>
            </w:r>
          </w:p>
        </w:tc>
        <w:tc>
          <w:tcPr>
            <w:tcW w:w="1267" w:type="dxa"/>
            <w:tcBorders>
              <w:top w:val="single" w:sz="4" w:space="0" w:color="auto"/>
              <w:left w:val="single" w:sz="4" w:space="0" w:color="auto"/>
            </w:tcBorders>
            <w:shd w:val="clear" w:color="auto" w:fill="FFFFFF"/>
          </w:tcPr>
          <w:p w14:paraId="46540D5E" w14:textId="77777777" w:rsidR="005739FB" w:rsidRPr="00DB5E04" w:rsidRDefault="005739FB" w:rsidP="00DB5E04">
            <w:pPr>
              <w:framePr w:w="9494" w:wrap="notBeside" w:vAnchor="text" w:hAnchor="page" w:x="1251" w:y="345"/>
              <w:rPr>
                <w:rFonts w:ascii="Times New Roman" w:hAnsi="Times New Roman" w:cs="Times New Roman"/>
                <w:sz w:val="22"/>
                <w:szCs w:val="22"/>
              </w:rPr>
            </w:pPr>
          </w:p>
        </w:tc>
        <w:tc>
          <w:tcPr>
            <w:tcW w:w="3038" w:type="dxa"/>
            <w:tcBorders>
              <w:top w:val="single" w:sz="4" w:space="0" w:color="auto"/>
              <w:left w:val="single" w:sz="4" w:space="0" w:color="auto"/>
            </w:tcBorders>
            <w:shd w:val="clear" w:color="auto" w:fill="FFFFFF"/>
          </w:tcPr>
          <w:p w14:paraId="21919FC6" w14:textId="77777777" w:rsidR="005739FB" w:rsidRPr="00DB5E04" w:rsidRDefault="005739FB" w:rsidP="00DB5E04">
            <w:pPr>
              <w:framePr w:w="9494" w:wrap="notBeside" w:vAnchor="text" w:hAnchor="page" w:x="1251" w:y="345"/>
              <w:rPr>
                <w:rFonts w:ascii="Times New Roman" w:hAnsi="Times New Roman" w:cs="Times New Roman"/>
                <w:sz w:val="22"/>
                <w:szCs w:val="22"/>
              </w:rPr>
            </w:pPr>
          </w:p>
        </w:tc>
        <w:tc>
          <w:tcPr>
            <w:tcW w:w="1915" w:type="dxa"/>
            <w:tcBorders>
              <w:top w:val="single" w:sz="4" w:space="0" w:color="auto"/>
              <w:left w:val="single" w:sz="4" w:space="0" w:color="auto"/>
              <w:right w:val="single" w:sz="4" w:space="0" w:color="auto"/>
            </w:tcBorders>
            <w:shd w:val="clear" w:color="auto" w:fill="FFFFFF"/>
          </w:tcPr>
          <w:p w14:paraId="6AAB337D" w14:textId="77777777" w:rsidR="005739FB" w:rsidRPr="00DB5E04" w:rsidRDefault="005739FB" w:rsidP="00DB5E04">
            <w:pPr>
              <w:framePr w:w="9494" w:wrap="notBeside" w:vAnchor="text" w:hAnchor="page" w:x="1251" w:y="345"/>
              <w:rPr>
                <w:rFonts w:ascii="Times New Roman" w:hAnsi="Times New Roman" w:cs="Times New Roman"/>
                <w:sz w:val="22"/>
                <w:szCs w:val="22"/>
              </w:rPr>
            </w:pPr>
          </w:p>
        </w:tc>
      </w:tr>
      <w:tr w:rsidR="005739FB" w:rsidRPr="00DB5E04" w14:paraId="39230DBC" w14:textId="77777777" w:rsidTr="00730C2B">
        <w:trPr>
          <w:trHeight w:hRule="exact" w:val="331"/>
          <w:jc w:val="center"/>
        </w:trPr>
        <w:tc>
          <w:tcPr>
            <w:tcW w:w="7338" w:type="dxa"/>
            <w:gridSpan w:val="4"/>
            <w:tcBorders>
              <w:top w:val="single" w:sz="4" w:space="0" w:color="auto"/>
              <w:left w:val="single" w:sz="4" w:space="0" w:color="auto"/>
            </w:tcBorders>
            <w:shd w:val="clear" w:color="auto" w:fill="FFFFFF"/>
          </w:tcPr>
          <w:p w14:paraId="58E7A79A" w14:textId="77777777" w:rsidR="005739FB" w:rsidRPr="00DB5E04" w:rsidRDefault="005739FB" w:rsidP="00DB5E04">
            <w:pPr>
              <w:pStyle w:val="3"/>
              <w:framePr w:w="9494" w:wrap="notBeside" w:vAnchor="text" w:hAnchor="page" w:x="1251" w:y="345"/>
              <w:shd w:val="clear" w:color="auto" w:fill="auto"/>
              <w:spacing w:before="0" w:after="0" w:line="240" w:lineRule="auto"/>
              <w:ind w:left="120" w:firstLine="0"/>
              <w:jc w:val="left"/>
              <w:rPr>
                <w:sz w:val="22"/>
                <w:szCs w:val="22"/>
              </w:rPr>
            </w:pPr>
            <w:r w:rsidRPr="00DB5E04">
              <w:rPr>
                <w:rStyle w:val="a9"/>
                <w:sz w:val="22"/>
                <w:szCs w:val="22"/>
              </w:rPr>
              <w:t>Всего</w:t>
            </w:r>
          </w:p>
        </w:tc>
        <w:tc>
          <w:tcPr>
            <w:tcW w:w="1915" w:type="dxa"/>
            <w:tcBorders>
              <w:top w:val="single" w:sz="4" w:space="0" w:color="auto"/>
              <w:left w:val="single" w:sz="4" w:space="0" w:color="auto"/>
              <w:right w:val="single" w:sz="4" w:space="0" w:color="auto"/>
            </w:tcBorders>
            <w:shd w:val="clear" w:color="auto" w:fill="FFFFFF"/>
          </w:tcPr>
          <w:p w14:paraId="4A1595DD" w14:textId="77777777" w:rsidR="005739FB" w:rsidRPr="00DB5E04" w:rsidRDefault="005739FB" w:rsidP="00DB5E04">
            <w:pPr>
              <w:framePr w:w="9494" w:wrap="notBeside" w:vAnchor="text" w:hAnchor="page" w:x="1251" w:y="345"/>
              <w:rPr>
                <w:rFonts w:ascii="Times New Roman" w:hAnsi="Times New Roman" w:cs="Times New Roman"/>
                <w:sz w:val="22"/>
                <w:szCs w:val="22"/>
              </w:rPr>
            </w:pPr>
          </w:p>
        </w:tc>
      </w:tr>
      <w:tr w:rsidR="005739FB" w:rsidRPr="00DB5E04" w14:paraId="1F8E1A68" w14:textId="77777777" w:rsidTr="00730C2B">
        <w:trPr>
          <w:trHeight w:hRule="exact" w:val="322"/>
          <w:jc w:val="center"/>
        </w:trPr>
        <w:tc>
          <w:tcPr>
            <w:tcW w:w="7338" w:type="dxa"/>
            <w:gridSpan w:val="4"/>
            <w:tcBorders>
              <w:top w:val="single" w:sz="4" w:space="0" w:color="auto"/>
              <w:left w:val="single" w:sz="4" w:space="0" w:color="auto"/>
            </w:tcBorders>
            <w:shd w:val="clear" w:color="auto" w:fill="FFFFFF"/>
          </w:tcPr>
          <w:p w14:paraId="10D2C5F5" w14:textId="77777777" w:rsidR="005739FB" w:rsidRPr="00DB5E04" w:rsidRDefault="008C0B06" w:rsidP="00DB5E04">
            <w:pPr>
              <w:pStyle w:val="3"/>
              <w:framePr w:w="9494" w:wrap="notBeside" w:vAnchor="text" w:hAnchor="page" w:x="1251" w:y="345"/>
              <w:shd w:val="clear" w:color="auto" w:fill="auto"/>
              <w:spacing w:before="0" w:after="0" w:line="240" w:lineRule="auto"/>
              <w:ind w:left="120" w:firstLine="0"/>
              <w:jc w:val="left"/>
              <w:rPr>
                <w:b/>
                <w:sz w:val="22"/>
                <w:szCs w:val="22"/>
              </w:rPr>
            </w:pPr>
            <w:proofErr w:type="gramStart"/>
            <w:r w:rsidRPr="00DB5E04">
              <w:rPr>
                <w:rStyle w:val="24"/>
                <w:b/>
                <w:sz w:val="22"/>
                <w:szCs w:val="22"/>
              </w:rPr>
              <w:t>НДС  по</w:t>
            </w:r>
            <w:proofErr w:type="gramEnd"/>
            <w:r w:rsidRPr="00DB5E04">
              <w:rPr>
                <w:rStyle w:val="24"/>
                <w:b/>
                <w:sz w:val="22"/>
                <w:szCs w:val="22"/>
              </w:rPr>
              <w:t xml:space="preserve"> ставке согласно действующему законодательству </w:t>
            </w:r>
          </w:p>
        </w:tc>
        <w:tc>
          <w:tcPr>
            <w:tcW w:w="1915" w:type="dxa"/>
            <w:tcBorders>
              <w:top w:val="single" w:sz="4" w:space="0" w:color="auto"/>
              <w:left w:val="single" w:sz="4" w:space="0" w:color="auto"/>
              <w:right w:val="single" w:sz="4" w:space="0" w:color="auto"/>
            </w:tcBorders>
            <w:shd w:val="clear" w:color="auto" w:fill="FFFFFF"/>
          </w:tcPr>
          <w:p w14:paraId="0101079F" w14:textId="77777777" w:rsidR="005739FB" w:rsidRPr="00DB5E04" w:rsidRDefault="005739FB" w:rsidP="00DB5E04">
            <w:pPr>
              <w:framePr w:w="9494" w:wrap="notBeside" w:vAnchor="text" w:hAnchor="page" w:x="1251" w:y="345"/>
              <w:rPr>
                <w:rFonts w:ascii="Times New Roman" w:hAnsi="Times New Roman" w:cs="Times New Roman"/>
                <w:sz w:val="22"/>
                <w:szCs w:val="22"/>
              </w:rPr>
            </w:pPr>
          </w:p>
        </w:tc>
      </w:tr>
      <w:tr w:rsidR="005739FB" w:rsidRPr="00DB5E04" w14:paraId="3FB1A10B" w14:textId="77777777" w:rsidTr="00CB7FFA">
        <w:trPr>
          <w:trHeight w:hRule="exact" w:val="468"/>
          <w:jc w:val="center"/>
        </w:trPr>
        <w:tc>
          <w:tcPr>
            <w:tcW w:w="7338" w:type="dxa"/>
            <w:gridSpan w:val="4"/>
            <w:tcBorders>
              <w:top w:val="single" w:sz="4" w:space="0" w:color="auto"/>
              <w:left w:val="single" w:sz="4" w:space="0" w:color="auto"/>
              <w:bottom w:val="single" w:sz="4" w:space="0" w:color="auto"/>
            </w:tcBorders>
            <w:shd w:val="clear" w:color="auto" w:fill="FFFFFF"/>
          </w:tcPr>
          <w:p w14:paraId="2997D1BD" w14:textId="77777777" w:rsidR="005739FB" w:rsidRPr="00DB5E04" w:rsidRDefault="005739FB" w:rsidP="00DB5E04">
            <w:pPr>
              <w:pStyle w:val="3"/>
              <w:framePr w:w="9494" w:wrap="notBeside" w:vAnchor="text" w:hAnchor="page" w:x="1251" w:y="345"/>
              <w:shd w:val="clear" w:color="auto" w:fill="auto"/>
              <w:spacing w:before="0" w:after="0" w:line="240" w:lineRule="auto"/>
              <w:ind w:left="120" w:firstLine="0"/>
              <w:jc w:val="left"/>
              <w:rPr>
                <w:sz w:val="22"/>
                <w:szCs w:val="22"/>
              </w:rPr>
            </w:pPr>
            <w:r w:rsidRPr="00DB5E04">
              <w:rPr>
                <w:rStyle w:val="aa"/>
                <w:sz w:val="22"/>
                <w:szCs w:val="22"/>
              </w:rPr>
              <w:t xml:space="preserve">Итого стоимость с </w:t>
            </w:r>
            <w:r w:rsidRPr="00DB5E04">
              <w:rPr>
                <w:rStyle w:val="24"/>
                <w:sz w:val="22"/>
                <w:szCs w:val="22"/>
              </w:rPr>
              <w:t>НДС</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4056095A" w14:textId="77777777" w:rsidR="005739FB" w:rsidRPr="00DB5E04" w:rsidRDefault="005739FB" w:rsidP="00DB5E04">
            <w:pPr>
              <w:framePr w:w="9494" w:wrap="notBeside" w:vAnchor="text" w:hAnchor="page" w:x="1251" w:y="345"/>
              <w:rPr>
                <w:rFonts w:ascii="Times New Roman" w:hAnsi="Times New Roman" w:cs="Times New Roman"/>
                <w:sz w:val="22"/>
                <w:szCs w:val="22"/>
              </w:rPr>
            </w:pPr>
          </w:p>
        </w:tc>
      </w:tr>
    </w:tbl>
    <w:p w14:paraId="1C7BEEFA" w14:textId="77777777" w:rsidR="00521845" w:rsidRPr="00DB5E04" w:rsidRDefault="00902A9C" w:rsidP="00DB5E04">
      <w:pPr>
        <w:pStyle w:val="3"/>
        <w:numPr>
          <w:ilvl w:val="0"/>
          <w:numId w:val="19"/>
        </w:numPr>
        <w:shd w:val="clear" w:color="auto" w:fill="auto"/>
        <w:tabs>
          <w:tab w:val="left" w:pos="372"/>
        </w:tabs>
        <w:spacing w:before="0" w:after="0" w:line="240" w:lineRule="auto"/>
        <w:rPr>
          <w:sz w:val="22"/>
          <w:szCs w:val="22"/>
        </w:rPr>
      </w:pPr>
      <w:r w:rsidRPr="00DB5E04">
        <w:rPr>
          <w:sz w:val="22"/>
          <w:szCs w:val="22"/>
        </w:rPr>
        <w:t>Подрядчик по поручению Заказчика обязуется выполнить следующие работы:</w:t>
      </w:r>
    </w:p>
    <w:p w14:paraId="598BA757" w14:textId="77777777" w:rsidR="00521845" w:rsidRPr="00DB5E04" w:rsidRDefault="00902A9C" w:rsidP="00DB5E04">
      <w:pPr>
        <w:pStyle w:val="3"/>
        <w:numPr>
          <w:ilvl w:val="0"/>
          <w:numId w:val="19"/>
        </w:numPr>
        <w:shd w:val="clear" w:color="auto" w:fill="auto"/>
        <w:tabs>
          <w:tab w:val="left" w:pos="20"/>
        </w:tabs>
        <w:spacing w:before="0" w:after="0" w:line="240" w:lineRule="auto"/>
        <w:ind w:left="0" w:firstLine="284"/>
        <w:rPr>
          <w:sz w:val="22"/>
          <w:szCs w:val="22"/>
        </w:rPr>
      </w:pPr>
      <w:r w:rsidRPr="00DB5E04">
        <w:rPr>
          <w:sz w:val="22"/>
          <w:szCs w:val="22"/>
        </w:rPr>
        <w:t>Общая стоимость работ по настоящей спецификации составляет:</w:t>
      </w:r>
      <w:r w:rsidR="00EA3878" w:rsidRPr="00DB5E04">
        <w:rPr>
          <w:sz w:val="22"/>
          <w:szCs w:val="22"/>
        </w:rPr>
        <w:t xml:space="preserve"> ______________________</w:t>
      </w:r>
    </w:p>
    <w:p w14:paraId="5D9F8920" w14:textId="77777777" w:rsidR="00521845" w:rsidRPr="00DB5E04" w:rsidRDefault="00902A9C" w:rsidP="00DB5E04">
      <w:pPr>
        <w:pStyle w:val="3"/>
        <w:numPr>
          <w:ilvl w:val="0"/>
          <w:numId w:val="19"/>
        </w:numPr>
        <w:shd w:val="clear" w:color="auto" w:fill="auto"/>
        <w:tabs>
          <w:tab w:val="left" w:pos="20"/>
        </w:tabs>
        <w:spacing w:before="0" w:after="0" w:line="240" w:lineRule="auto"/>
        <w:ind w:left="0" w:firstLine="284"/>
        <w:rPr>
          <w:sz w:val="22"/>
          <w:szCs w:val="22"/>
        </w:rPr>
      </w:pPr>
      <w:r w:rsidRPr="00DB5E04">
        <w:rPr>
          <w:sz w:val="22"/>
          <w:szCs w:val="22"/>
        </w:rPr>
        <w:t>Срок выполнения работ:</w:t>
      </w:r>
      <w:r w:rsidR="00EA3878" w:rsidRPr="00DB5E04">
        <w:rPr>
          <w:sz w:val="22"/>
          <w:szCs w:val="22"/>
        </w:rPr>
        <w:t xml:space="preserve"> _______________________________________</w:t>
      </w:r>
    </w:p>
    <w:p w14:paraId="4C5C6645" w14:textId="77777777" w:rsidR="00EA265F" w:rsidRPr="00DB5E04" w:rsidRDefault="00EA265F" w:rsidP="00DB5E04">
      <w:pPr>
        <w:pStyle w:val="3"/>
        <w:numPr>
          <w:ilvl w:val="0"/>
          <w:numId w:val="19"/>
        </w:numPr>
        <w:shd w:val="clear" w:color="auto" w:fill="auto"/>
        <w:tabs>
          <w:tab w:val="left" w:pos="20"/>
        </w:tabs>
        <w:spacing w:before="0" w:after="0" w:line="240" w:lineRule="auto"/>
        <w:ind w:left="0" w:firstLine="284"/>
        <w:rPr>
          <w:sz w:val="22"/>
          <w:szCs w:val="22"/>
        </w:rPr>
      </w:pPr>
      <w:r w:rsidRPr="00DB5E04">
        <w:rPr>
          <w:sz w:val="22"/>
          <w:szCs w:val="22"/>
        </w:rPr>
        <w:t xml:space="preserve">Место выполнения работ: </w:t>
      </w:r>
      <w:r w:rsidR="00EA3878" w:rsidRPr="00DB5E04">
        <w:rPr>
          <w:sz w:val="22"/>
          <w:szCs w:val="22"/>
        </w:rPr>
        <w:t>_____________________________________</w:t>
      </w:r>
    </w:p>
    <w:p w14:paraId="0FCC3026" w14:textId="77777777" w:rsidR="00521845" w:rsidRPr="00DB5E04" w:rsidRDefault="00902A9C" w:rsidP="00DB5E04">
      <w:pPr>
        <w:pStyle w:val="3"/>
        <w:numPr>
          <w:ilvl w:val="0"/>
          <w:numId w:val="19"/>
        </w:numPr>
        <w:shd w:val="clear" w:color="auto" w:fill="auto"/>
        <w:tabs>
          <w:tab w:val="left" w:pos="20"/>
        </w:tabs>
        <w:spacing w:before="0" w:after="0" w:line="240" w:lineRule="auto"/>
        <w:ind w:left="0" w:firstLine="284"/>
        <w:rPr>
          <w:sz w:val="22"/>
          <w:szCs w:val="22"/>
        </w:rPr>
      </w:pPr>
      <w:r w:rsidRPr="00DB5E04">
        <w:rPr>
          <w:sz w:val="22"/>
          <w:szCs w:val="22"/>
        </w:rPr>
        <w:t>Оплата работ по настоящей спецификации осуществляется:</w:t>
      </w:r>
      <w:r w:rsidR="00EA3878" w:rsidRPr="00DB5E04">
        <w:rPr>
          <w:sz w:val="22"/>
          <w:szCs w:val="22"/>
        </w:rPr>
        <w:t xml:space="preserve"> ___________________________</w:t>
      </w:r>
    </w:p>
    <w:p w14:paraId="275FD56F" w14:textId="77777777" w:rsidR="00387CA7" w:rsidRPr="00DB5E04" w:rsidRDefault="00902A9C" w:rsidP="00DB5E04">
      <w:pPr>
        <w:pStyle w:val="3"/>
        <w:numPr>
          <w:ilvl w:val="0"/>
          <w:numId w:val="19"/>
        </w:numPr>
        <w:shd w:val="clear" w:color="auto" w:fill="auto"/>
        <w:tabs>
          <w:tab w:val="left" w:pos="20"/>
        </w:tabs>
        <w:spacing w:before="0" w:after="0" w:line="240" w:lineRule="auto"/>
        <w:ind w:left="0" w:firstLine="284"/>
        <w:rPr>
          <w:sz w:val="22"/>
          <w:szCs w:val="22"/>
        </w:rPr>
      </w:pPr>
      <w:r w:rsidRPr="00DB5E04">
        <w:rPr>
          <w:sz w:val="22"/>
          <w:szCs w:val="22"/>
        </w:rPr>
        <w:t xml:space="preserve">Гарантийный срок на работы, выполненные </w:t>
      </w:r>
      <w:proofErr w:type="gramStart"/>
      <w:r w:rsidRPr="00DB5E04">
        <w:rPr>
          <w:sz w:val="22"/>
          <w:szCs w:val="22"/>
        </w:rPr>
        <w:t>по настоящей спецификации</w:t>
      </w:r>
      <w:proofErr w:type="gramEnd"/>
      <w:r w:rsidRPr="00DB5E04">
        <w:rPr>
          <w:sz w:val="22"/>
          <w:szCs w:val="22"/>
        </w:rPr>
        <w:t xml:space="preserve"> составляет:</w:t>
      </w:r>
      <w:r w:rsidR="00EA3878" w:rsidRPr="00DB5E04">
        <w:rPr>
          <w:sz w:val="22"/>
          <w:szCs w:val="22"/>
        </w:rPr>
        <w:t xml:space="preserve"> _____________________________</w:t>
      </w:r>
    </w:p>
    <w:p w14:paraId="228BBC92" w14:textId="77777777" w:rsidR="00D16497" w:rsidRPr="00DB5E04" w:rsidRDefault="00902A9C" w:rsidP="00DB5E04">
      <w:pPr>
        <w:pStyle w:val="3"/>
        <w:numPr>
          <w:ilvl w:val="0"/>
          <w:numId w:val="19"/>
        </w:numPr>
        <w:shd w:val="clear" w:color="auto" w:fill="auto"/>
        <w:tabs>
          <w:tab w:val="left" w:pos="20"/>
        </w:tabs>
        <w:spacing w:before="0" w:after="0" w:line="240" w:lineRule="auto"/>
        <w:ind w:left="0" w:firstLine="284"/>
        <w:rPr>
          <w:sz w:val="22"/>
          <w:szCs w:val="22"/>
        </w:rPr>
      </w:pPr>
      <w:r w:rsidRPr="00DB5E04">
        <w:rPr>
          <w:sz w:val="22"/>
          <w:szCs w:val="22"/>
        </w:rPr>
        <w:t>Доставка оборудования</w:t>
      </w:r>
      <w:r w:rsidR="006474B3" w:rsidRPr="00DB5E04">
        <w:rPr>
          <w:sz w:val="22"/>
          <w:szCs w:val="22"/>
        </w:rPr>
        <w:t xml:space="preserve"> в ремонт и из ремонта</w:t>
      </w:r>
      <w:r w:rsidR="00EA265F" w:rsidRPr="00DB5E04">
        <w:rPr>
          <w:sz w:val="22"/>
          <w:szCs w:val="22"/>
        </w:rPr>
        <w:t xml:space="preserve"> </w:t>
      </w:r>
      <w:r w:rsidRPr="00DB5E04">
        <w:rPr>
          <w:sz w:val="22"/>
          <w:szCs w:val="22"/>
        </w:rPr>
        <w:t>осуществляется силами и средствами:</w:t>
      </w:r>
      <w:r w:rsidR="00EA3878" w:rsidRPr="00DB5E04">
        <w:rPr>
          <w:sz w:val="22"/>
          <w:szCs w:val="22"/>
        </w:rPr>
        <w:t xml:space="preserve"> __________________________________________</w:t>
      </w:r>
    </w:p>
    <w:p w14:paraId="65CDFE2F" w14:textId="77777777" w:rsidR="00EA3878" w:rsidRPr="00DB5E04" w:rsidRDefault="00EA3878" w:rsidP="00DB5E04">
      <w:pPr>
        <w:pStyle w:val="3"/>
        <w:numPr>
          <w:ilvl w:val="0"/>
          <w:numId w:val="19"/>
        </w:numPr>
        <w:shd w:val="clear" w:color="auto" w:fill="auto"/>
        <w:tabs>
          <w:tab w:val="left" w:pos="20"/>
        </w:tabs>
        <w:spacing w:before="0" w:after="0" w:line="240" w:lineRule="auto"/>
        <w:ind w:left="0" w:firstLine="284"/>
        <w:rPr>
          <w:sz w:val="22"/>
          <w:szCs w:val="22"/>
        </w:rPr>
      </w:pPr>
      <w:r w:rsidRPr="00DB5E04">
        <w:rPr>
          <w:sz w:val="22"/>
          <w:szCs w:val="22"/>
        </w:rPr>
        <w:t>Настоящая спецификация составлена в 2-х идентичных экземплярах по одному для каждой из Сторон и является неотъемлемой частью настоящего Договора.</w:t>
      </w:r>
    </w:p>
    <w:p w14:paraId="2A9D466A" w14:textId="77777777" w:rsidR="00D16497" w:rsidRPr="00DB5E04" w:rsidRDefault="00D16497" w:rsidP="00DB5E04">
      <w:pPr>
        <w:rPr>
          <w:rFonts w:ascii="Times New Roman" w:hAnsi="Times New Roman" w:cs="Times New Roman"/>
          <w:sz w:val="22"/>
          <w:szCs w:val="22"/>
        </w:rPr>
      </w:pPr>
    </w:p>
    <w:tbl>
      <w:tblPr>
        <w:tblpPr w:leftFromText="180" w:rightFromText="180" w:vertAnchor="text" w:horzAnchor="margin" w:tblpXSpec="center" w:tblpY="508"/>
        <w:tblW w:w="0" w:type="auto"/>
        <w:tblLook w:val="04A0" w:firstRow="1" w:lastRow="0" w:firstColumn="1" w:lastColumn="0" w:noHBand="0" w:noVBand="1"/>
      </w:tblPr>
      <w:tblGrid>
        <w:gridCol w:w="4925"/>
        <w:gridCol w:w="4916"/>
      </w:tblGrid>
      <w:tr w:rsidR="00580FB9" w:rsidRPr="00DB5E04" w14:paraId="7FECD915" w14:textId="77777777" w:rsidTr="00580FB9">
        <w:tc>
          <w:tcPr>
            <w:tcW w:w="4925" w:type="dxa"/>
            <w:shd w:val="clear" w:color="auto" w:fill="auto"/>
          </w:tcPr>
          <w:p w14:paraId="6EA31537" w14:textId="77777777" w:rsidR="00580FB9" w:rsidRPr="00DB5E04" w:rsidRDefault="008C0B06"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Заказчик</w:t>
            </w:r>
            <w:r w:rsidR="00580FB9" w:rsidRPr="00DB5E04">
              <w:rPr>
                <w:rFonts w:ascii="Times New Roman" w:eastAsia="Times New Roman" w:hAnsi="Times New Roman" w:cs="Times New Roman"/>
                <w:b/>
                <w:sz w:val="22"/>
                <w:szCs w:val="22"/>
              </w:rPr>
              <w:t xml:space="preserve">: </w:t>
            </w:r>
          </w:p>
          <w:p w14:paraId="0171CE7A" w14:textId="77777777" w:rsidR="00580FB9" w:rsidRPr="00DB5E04" w:rsidRDefault="00580FB9"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Генеральный директор</w:t>
            </w:r>
          </w:p>
          <w:p w14:paraId="060ADC97" w14:textId="77777777" w:rsidR="00580FB9" w:rsidRPr="00DB5E04" w:rsidRDefault="00580FB9" w:rsidP="00DB5E04">
            <w:pPr>
              <w:rPr>
                <w:rFonts w:ascii="Times New Roman" w:eastAsia="Times New Roman" w:hAnsi="Times New Roman" w:cs="Times New Roman"/>
                <w:b/>
                <w:sz w:val="22"/>
                <w:szCs w:val="22"/>
              </w:rPr>
            </w:pPr>
          </w:p>
          <w:p w14:paraId="69BD3E28" w14:textId="77777777" w:rsidR="00580FB9" w:rsidRPr="00DB5E04" w:rsidRDefault="008C0B06"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__________________ /</w:t>
            </w:r>
            <w:r w:rsidR="002544D1" w:rsidRPr="00DB5E04">
              <w:rPr>
                <w:rFonts w:ascii="Times New Roman" w:eastAsia="Times New Roman" w:hAnsi="Times New Roman" w:cs="Times New Roman"/>
                <w:b/>
                <w:sz w:val="22"/>
                <w:szCs w:val="22"/>
              </w:rPr>
              <w:t>В.В. Огнев</w:t>
            </w:r>
            <w:r w:rsidR="00580FB9" w:rsidRPr="00DB5E04">
              <w:rPr>
                <w:rFonts w:ascii="Times New Roman" w:eastAsia="Times New Roman" w:hAnsi="Times New Roman" w:cs="Times New Roman"/>
                <w:b/>
                <w:sz w:val="22"/>
                <w:szCs w:val="22"/>
              </w:rPr>
              <w:t>/</w:t>
            </w:r>
          </w:p>
          <w:p w14:paraId="1C067DCD" w14:textId="77777777" w:rsidR="00580FB9" w:rsidRPr="00DB5E04" w:rsidRDefault="00580FB9" w:rsidP="00DB5E04">
            <w:pPr>
              <w:rPr>
                <w:rFonts w:ascii="Times New Roman" w:eastAsia="Times New Roman" w:hAnsi="Times New Roman" w:cs="Times New Roman"/>
                <w:b/>
                <w:sz w:val="22"/>
                <w:szCs w:val="22"/>
              </w:rPr>
            </w:pPr>
            <w:proofErr w:type="spellStart"/>
            <w:r w:rsidRPr="00DB5E04">
              <w:rPr>
                <w:rFonts w:ascii="Times New Roman" w:eastAsia="Times New Roman" w:hAnsi="Times New Roman" w:cs="Times New Roman"/>
                <w:b/>
                <w:sz w:val="22"/>
                <w:szCs w:val="22"/>
              </w:rPr>
              <w:t>М.п</w:t>
            </w:r>
            <w:proofErr w:type="spellEnd"/>
            <w:r w:rsidRPr="00DB5E04">
              <w:rPr>
                <w:rFonts w:ascii="Times New Roman" w:eastAsia="Times New Roman" w:hAnsi="Times New Roman" w:cs="Times New Roman"/>
                <w:b/>
                <w:sz w:val="22"/>
                <w:szCs w:val="22"/>
              </w:rPr>
              <w:t>.</w:t>
            </w:r>
          </w:p>
        </w:tc>
        <w:tc>
          <w:tcPr>
            <w:tcW w:w="4916" w:type="dxa"/>
            <w:shd w:val="clear" w:color="auto" w:fill="auto"/>
          </w:tcPr>
          <w:p w14:paraId="4014DFF7" w14:textId="77777777" w:rsidR="00580FB9" w:rsidRPr="00DB5E04" w:rsidRDefault="00580FB9"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Подрядчик:</w:t>
            </w:r>
          </w:p>
          <w:p w14:paraId="7BE0CCEF" w14:textId="77777777" w:rsidR="008C0B06" w:rsidRPr="00DB5E04" w:rsidRDefault="008C0B06" w:rsidP="00DB5E04">
            <w:pPr>
              <w:rPr>
                <w:rFonts w:ascii="Times New Roman" w:eastAsia="Times New Roman" w:hAnsi="Times New Roman" w:cs="Times New Roman"/>
                <w:b/>
                <w:sz w:val="22"/>
                <w:szCs w:val="22"/>
              </w:rPr>
            </w:pPr>
          </w:p>
          <w:p w14:paraId="7A22F497" w14:textId="77777777" w:rsidR="002544D1" w:rsidRPr="00DB5E04" w:rsidRDefault="002544D1" w:rsidP="00DB5E04">
            <w:pPr>
              <w:rPr>
                <w:rFonts w:ascii="Times New Roman" w:eastAsia="Times New Roman" w:hAnsi="Times New Roman" w:cs="Times New Roman"/>
                <w:b/>
                <w:sz w:val="22"/>
                <w:szCs w:val="22"/>
              </w:rPr>
            </w:pPr>
          </w:p>
          <w:p w14:paraId="2A0E4A28" w14:textId="77777777" w:rsidR="00580FB9" w:rsidRPr="00DB5E04" w:rsidRDefault="00580FB9"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___</w:t>
            </w:r>
            <w:r w:rsidR="008C0B06" w:rsidRPr="00DB5E04">
              <w:rPr>
                <w:rFonts w:ascii="Times New Roman" w:eastAsia="Times New Roman" w:hAnsi="Times New Roman" w:cs="Times New Roman"/>
                <w:b/>
                <w:sz w:val="22"/>
                <w:szCs w:val="22"/>
              </w:rPr>
              <w:t>________________/</w:t>
            </w:r>
            <w:r w:rsidR="002544D1" w:rsidRPr="00DB5E04">
              <w:rPr>
                <w:rFonts w:ascii="Times New Roman" w:eastAsia="Times New Roman" w:hAnsi="Times New Roman" w:cs="Times New Roman"/>
                <w:b/>
                <w:sz w:val="22"/>
                <w:szCs w:val="22"/>
              </w:rPr>
              <w:t>__________</w:t>
            </w:r>
            <w:r w:rsidRPr="00DB5E04">
              <w:rPr>
                <w:rFonts w:ascii="Times New Roman" w:eastAsia="Times New Roman" w:hAnsi="Times New Roman" w:cs="Times New Roman"/>
                <w:b/>
                <w:sz w:val="22"/>
                <w:szCs w:val="22"/>
              </w:rPr>
              <w:t>/</w:t>
            </w:r>
          </w:p>
          <w:p w14:paraId="013F9968" w14:textId="77777777" w:rsidR="00580FB9" w:rsidRPr="00DB5E04" w:rsidRDefault="00580FB9" w:rsidP="00DB5E04">
            <w:pPr>
              <w:rPr>
                <w:rFonts w:ascii="Times New Roman" w:eastAsia="Times New Roman" w:hAnsi="Times New Roman" w:cs="Times New Roman"/>
                <w:b/>
                <w:sz w:val="22"/>
                <w:szCs w:val="22"/>
              </w:rPr>
            </w:pPr>
            <w:proofErr w:type="spellStart"/>
            <w:r w:rsidRPr="00DB5E04">
              <w:rPr>
                <w:rFonts w:ascii="Times New Roman" w:eastAsia="Times New Roman" w:hAnsi="Times New Roman" w:cs="Times New Roman"/>
                <w:b/>
                <w:sz w:val="22"/>
                <w:szCs w:val="22"/>
              </w:rPr>
              <w:t>М.п</w:t>
            </w:r>
            <w:proofErr w:type="spellEnd"/>
            <w:r w:rsidRPr="00DB5E04">
              <w:rPr>
                <w:rFonts w:ascii="Times New Roman" w:eastAsia="Times New Roman" w:hAnsi="Times New Roman" w:cs="Times New Roman"/>
                <w:b/>
                <w:sz w:val="22"/>
                <w:szCs w:val="22"/>
              </w:rPr>
              <w:t>.</w:t>
            </w:r>
          </w:p>
        </w:tc>
      </w:tr>
    </w:tbl>
    <w:p w14:paraId="3C510493" w14:textId="77777777" w:rsidR="00387CA7" w:rsidRPr="00DB5E04" w:rsidRDefault="00580FB9" w:rsidP="00DB5E04">
      <w:pPr>
        <w:jc w:val="center"/>
        <w:rPr>
          <w:rFonts w:ascii="Times New Roman" w:hAnsi="Times New Roman" w:cs="Times New Roman"/>
          <w:b/>
          <w:sz w:val="22"/>
          <w:szCs w:val="22"/>
        </w:rPr>
      </w:pPr>
      <w:r w:rsidRPr="00DB5E04">
        <w:rPr>
          <w:rFonts w:ascii="Times New Roman" w:hAnsi="Times New Roman" w:cs="Times New Roman"/>
          <w:b/>
          <w:sz w:val="22"/>
          <w:szCs w:val="22"/>
        </w:rPr>
        <w:t>ПОДПИСИ СТОРОН:</w:t>
      </w:r>
    </w:p>
    <w:p w14:paraId="0B2949DB" w14:textId="77777777" w:rsidR="00387CA7" w:rsidRPr="00DB5E04" w:rsidRDefault="00387CA7" w:rsidP="00DB5E04">
      <w:pPr>
        <w:pBdr>
          <w:bottom w:val="single" w:sz="12" w:space="1" w:color="auto"/>
        </w:pBdr>
        <w:rPr>
          <w:rFonts w:ascii="Times New Roman" w:hAnsi="Times New Roman" w:cs="Times New Roman"/>
          <w:sz w:val="22"/>
          <w:szCs w:val="22"/>
        </w:rPr>
      </w:pPr>
    </w:p>
    <w:tbl>
      <w:tblPr>
        <w:tblpPr w:leftFromText="180" w:rightFromText="180" w:vertAnchor="text" w:horzAnchor="margin" w:tblpY="273"/>
        <w:tblW w:w="0" w:type="auto"/>
        <w:tblLook w:val="04A0" w:firstRow="1" w:lastRow="0" w:firstColumn="1" w:lastColumn="0" w:noHBand="0" w:noVBand="1"/>
      </w:tblPr>
      <w:tblGrid>
        <w:gridCol w:w="4459"/>
        <w:gridCol w:w="4829"/>
      </w:tblGrid>
      <w:tr w:rsidR="00DC70C3" w:rsidRPr="00DB5E04" w14:paraId="6FBABF1D" w14:textId="77777777" w:rsidTr="00DC70C3">
        <w:tc>
          <w:tcPr>
            <w:tcW w:w="4459" w:type="dxa"/>
            <w:shd w:val="clear" w:color="auto" w:fill="auto"/>
          </w:tcPr>
          <w:p w14:paraId="4A0310DA" w14:textId="77777777" w:rsidR="00DC70C3" w:rsidRPr="00DB5E04" w:rsidRDefault="008C0B06"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Заказчик</w:t>
            </w:r>
            <w:r w:rsidR="00DC70C3" w:rsidRPr="00DB5E04">
              <w:rPr>
                <w:rFonts w:ascii="Times New Roman" w:eastAsia="Times New Roman" w:hAnsi="Times New Roman" w:cs="Times New Roman"/>
                <w:b/>
                <w:sz w:val="22"/>
                <w:szCs w:val="22"/>
              </w:rPr>
              <w:t xml:space="preserve">: </w:t>
            </w:r>
          </w:p>
          <w:p w14:paraId="72AA612C" w14:textId="77777777" w:rsidR="00DC70C3" w:rsidRPr="00DB5E04" w:rsidRDefault="00DC70C3"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Генеральный директор</w:t>
            </w:r>
          </w:p>
          <w:p w14:paraId="0D5EB6FE" w14:textId="77777777" w:rsidR="00DC70C3" w:rsidRPr="00DB5E04" w:rsidRDefault="00DC70C3" w:rsidP="00DB5E04">
            <w:pPr>
              <w:rPr>
                <w:rFonts w:ascii="Times New Roman" w:eastAsia="Times New Roman" w:hAnsi="Times New Roman" w:cs="Times New Roman"/>
                <w:b/>
                <w:sz w:val="22"/>
                <w:szCs w:val="22"/>
              </w:rPr>
            </w:pPr>
          </w:p>
          <w:p w14:paraId="059EF83B" w14:textId="77777777" w:rsidR="00DC70C3" w:rsidRPr="00DB5E04" w:rsidRDefault="008C0B06"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__________________ /</w:t>
            </w:r>
            <w:r w:rsidR="002544D1" w:rsidRPr="00DB5E04">
              <w:rPr>
                <w:rFonts w:ascii="Times New Roman" w:eastAsia="Times New Roman" w:hAnsi="Times New Roman" w:cs="Times New Roman"/>
                <w:b/>
                <w:sz w:val="22"/>
                <w:szCs w:val="22"/>
              </w:rPr>
              <w:t>В.В. Огнев</w:t>
            </w:r>
            <w:r w:rsidR="00DC70C3" w:rsidRPr="00DB5E04">
              <w:rPr>
                <w:rFonts w:ascii="Times New Roman" w:eastAsia="Times New Roman" w:hAnsi="Times New Roman" w:cs="Times New Roman"/>
                <w:b/>
                <w:sz w:val="22"/>
                <w:szCs w:val="22"/>
              </w:rPr>
              <w:t>/</w:t>
            </w:r>
          </w:p>
          <w:p w14:paraId="3EA5ADA0" w14:textId="77777777" w:rsidR="00DC70C3" w:rsidRPr="00DB5E04" w:rsidRDefault="00DC70C3" w:rsidP="00DB5E04">
            <w:pPr>
              <w:rPr>
                <w:rFonts w:ascii="Times New Roman" w:eastAsia="Times New Roman" w:hAnsi="Times New Roman" w:cs="Times New Roman"/>
                <w:b/>
                <w:sz w:val="22"/>
                <w:szCs w:val="22"/>
              </w:rPr>
            </w:pPr>
            <w:proofErr w:type="spellStart"/>
            <w:r w:rsidRPr="00DB5E04">
              <w:rPr>
                <w:rFonts w:ascii="Times New Roman" w:eastAsia="Times New Roman" w:hAnsi="Times New Roman" w:cs="Times New Roman"/>
                <w:b/>
                <w:sz w:val="22"/>
                <w:szCs w:val="22"/>
              </w:rPr>
              <w:t>М.п</w:t>
            </w:r>
            <w:proofErr w:type="spellEnd"/>
            <w:r w:rsidRPr="00DB5E04">
              <w:rPr>
                <w:rFonts w:ascii="Times New Roman" w:eastAsia="Times New Roman" w:hAnsi="Times New Roman" w:cs="Times New Roman"/>
                <w:b/>
                <w:sz w:val="22"/>
                <w:szCs w:val="22"/>
              </w:rPr>
              <w:t>.</w:t>
            </w:r>
          </w:p>
        </w:tc>
        <w:tc>
          <w:tcPr>
            <w:tcW w:w="4829" w:type="dxa"/>
            <w:shd w:val="clear" w:color="auto" w:fill="auto"/>
          </w:tcPr>
          <w:p w14:paraId="7502A3D2" w14:textId="77777777" w:rsidR="00DC70C3" w:rsidRPr="00DB5E04" w:rsidRDefault="00DC70C3"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Подрядчик:</w:t>
            </w:r>
          </w:p>
          <w:p w14:paraId="0153A12F" w14:textId="77777777" w:rsidR="00DC70C3" w:rsidRPr="00DB5E04" w:rsidRDefault="00DC70C3" w:rsidP="00DB5E04">
            <w:pPr>
              <w:rPr>
                <w:rFonts w:ascii="Times New Roman" w:eastAsia="Times New Roman" w:hAnsi="Times New Roman" w:cs="Times New Roman"/>
                <w:b/>
                <w:sz w:val="22"/>
                <w:szCs w:val="22"/>
              </w:rPr>
            </w:pPr>
          </w:p>
          <w:p w14:paraId="005B3F27" w14:textId="77777777" w:rsidR="002544D1" w:rsidRPr="00DB5E04" w:rsidRDefault="002544D1" w:rsidP="00DB5E04">
            <w:pPr>
              <w:rPr>
                <w:rFonts w:ascii="Times New Roman" w:eastAsia="Times New Roman" w:hAnsi="Times New Roman" w:cs="Times New Roman"/>
                <w:b/>
                <w:sz w:val="22"/>
                <w:szCs w:val="22"/>
              </w:rPr>
            </w:pPr>
          </w:p>
          <w:p w14:paraId="47925BB0" w14:textId="77777777" w:rsidR="00DC70C3" w:rsidRPr="00DB5E04" w:rsidRDefault="00DC70C3"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______</w:t>
            </w:r>
            <w:r w:rsidR="008C0B06" w:rsidRPr="00DB5E04">
              <w:rPr>
                <w:rFonts w:ascii="Times New Roman" w:eastAsia="Times New Roman" w:hAnsi="Times New Roman" w:cs="Times New Roman"/>
                <w:b/>
                <w:sz w:val="22"/>
                <w:szCs w:val="22"/>
              </w:rPr>
              <w:t>________________/</w:t>
            </w:r>
            <w:r w:rsidR="002544D1" w:rsidRPr="00DB5E04">
              <w:rPr>
                <w:rFonts w:ascii="Times New Roman" w:eastAsia="Times New Roman" w:hAnsi="Times New Roman" w:cs="Times New Roman"/>
                <w:b/>
                <w:sz w:val="22"/>
                <w:szCs w:val="22"/>
              </w:rPr>
              <w:t>_________________</w:t>
            </w:r>
            <w:r w:rsidRPr="00DB5E04">
              <w:rPr>
                <w:rFonts w:ascii="Times New Roman" w:eastAsia="Times New Roman" w:hAnsi="Times New Roman" w:cs="Times New Roman"/>
                <w:b/>
                <w:sz w:val="22"/>
                <w:szCs w:val="22"/>
              </w:rPr>
              <w:t>/</w:t>
            </w:r>
          </w:p>
          <w:p w14:paraId="54D44DD5" w14:textId="77777777" w:rsidR="00DC70C3" w:rsidRPr="00DB5E04" w:rsidRDefault="00DC70C3" w:rsidP="00DB5E04">
            <w:pPr>
              <w:rPr>
                <w:rFonts w:ascii="Times New Roman" w:eastAsia="Times New Roman" w:hAnsi="Times New Roman" w:cs="Times New Roman"/>
                <w:b/>
                <w:sz w:val="22"/>
                <w:szCs w:val="22"/>
              </w:rPr>
            </w:pPr>
            <w:proofErr w:type="spellStart"/>
            <w:r w:rsidRPr="00DB5E04">
              <w:rPr>
                <w:rFonts w:ascii="Times New Roman" w:eastAsia="Times New Roman" w:hAnsi="Times New Roman" w:cs="Times New Roman"/>
                <w:b/>
                <w:sz w:val="22"/>
                <w:szCs w:val="22"/>
              </w:rPr>
              <w:t>М.п</w:t>
            </w:r>
            <w:proofErr w:type="spellEnd"/>
            <w:r w:rsidRPr="00DB5E04">
              <w:rPr>
                <w:rFonts w:ascii="Times New Roman" w:eastAsia="Times New Roman" w:hAnsi="Times New Roman" w:cs="Times New Roman"/>
                <w:b/>
                <w:sz w:val="22"/>
                <w:szCs w:val="22"/>
              </w:rPr>
              <w:t>.</w:t>
            </w:r>
          </w:p>
        </w:tc>
      </w:tr>
    </w:tbl>
    <w:p w14:paraId="6A42BA76" w14:textId="77777777" w:rsidR="00AF5870" w:rsidRPr="00DB5E04" w:rsidRDefault="00CB7FFA" w:rsidP="00DB5E04">
      <w:pPr>
        <w:jc w:val="center"/>
        <w:rPr>
          <w:rFonts w:ascii="Times New Roman" w:hAnsi="Times New Roman" w:cs="Times New Roman"/>
          <w:b/>
          <w:sz w:val="22"/>
          <w:szCs w:val="22"/>
        </w:rPr>
      </w:pPr>
      <w:r w:rsidRPr="00DB5E04">
        <w:rPr>
          <w:rFonts w:ascii="Times New Roman" w:hAnsi="Times New Roman" w:cs="Times New Roman"/>
          <w:b/>
          <w:sz w:val="22"/>
          <w:szCs w:val="22"/>
        </w:rPr>
        <w:t>Форма согласована:</w:t>
      </w:r>
    </w:p>
    <w:p w14:paraId="1CF835AF" w14:textId="77777777" w:rsidR="00AF5870" w:rsidRPr="00DB5E04" w:rsidRDefault="00AF5870" w:rsidP="00DB5E04">
      <w:pPr>
        <w:rPr>
          <w:rFonts w:ascii="Times New Roman" w:hAnsi="Times New Roman" w:cs="Times New Roman"/>
          <w:sz w:val="22"/>
          <w:szCs w:val="22"/>
        </w:rPr>
      </w:pPr>
    </w:p>
    <w:p w14:paraId="793034DE" w14:textId="77777777" w:rsidR="00AF5870" w:rsidRPr="00DB5E04" w:rsidRDefault="00AF5870" w:rsidP="00DB5E04">
      <w:pPr>
        <w:rPr>
          <w:rFonts w:ascii="Times New Roman" w:hAnsi="Times New Roman" w:cs="Times New Roman"/>
          <w:sz w:val="22"/>
          <w:szCs w:val="22"/>
        </w:rPr>
      </w:pPr>
    </w:p>
    <w:p w14:paraId="49690EA0" w14:textId="77777777" w:rsidR="00AF5870" w:rsidRPr="00DB5E04" w:rsidRDefault="00AF5870" w:rsidP="00DB5E04">
      <w:pPr>
        <w:rPr>
          <w:rFonts w:ascii="Times New Roman" w:hAnsi="Times New Roman" w:cs="Times New Roman"/>
          <w:sz w:val="22"/>
          <w:szCs w:val="22"/>
        </w:rPr>
      </w:pPr>
    </w:p>
    <w:p w14:paraId="5E62F234" w14:textId="77777777" w:rsidR="00AF5870" w:rsidRPr="00DB5E04" w:rsidRDefault="00AF5870" w:rsidP="00DB5E04">
      <w:pPr>
        <w:rPr>
          <w:rFonts w:ascii="Times New Roman" w:hAnsi="Times New Roman" w:cs="Times New Roman"/>
          <w:sz w:val="22"/>
          <w:szCs w:val="22"/>
        </w:rPr>
      </w:pPr>
    </w:p>
    <w:p w14:paraId="14F2AC2E" w14:textId="77777777" w:rsidR="00AF5870" w:rsidRPr="00DB5E04" w:rsidRDefault="00AF5870" w:rsidP="00DB5E04">
      <w:pPr>
        <w:rPr>
          <w:rFonts w:ascii="Times New Roman" w:hAnsi="Times New Roman" w:cs="Times New Roman"/>
          <w:sz w:val="22"/>
          <w:szCs w:val="22"/>
        </w:rPr>
      </w:pPr>
    </w:p>
    <w:p w14:paraId="77720E86" w14:textId="77777777" w:rsidR="00AF5870" w:rsidRPr="00DB5E04" w:rsidRDefault="00AF5870" w:rsidP="00DB5E04">
      <w:pPr>
        <w:pStyle w:val="3"/>
        <w:shd w:val="clear" w:color="auto" w:fill="auto"/>
        <w:spacing w:before="0" w:after="0" w:line="240" w:lineRule="auto"/>
        <w:ind w:right="23" w:firstLine="0"/>
        <w:jc w:val="right"/>
        <w:rPr>
          <w:sz w:val="22"/>
          <w:szCs w:val="22"/>
        </w:rPr>
      </w:pPr>
    </w:p>
    <w:p w14:paraId="5998AB7E"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7873781B"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2FE9472F"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7AC85465"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1CC43C92"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28C141B8" w14:textId="77777777" w:rsidR="001273BF" w:rsidRPr="00DB5E04" w:rsidRDefault="001273BF" w:rsidP="00DB5E04">
      <w:pPr>
        <w:pStyle w:val="3"/>
        <w:shd w:val="clear" w:color="auto" w:fill="auto"/>
        <w:spacing w:before="0" w:after="0" w:line="240" w:lineRule="auto"/>
        <w:ind w:right="23" w:firstLine="0"/>
        <w:jc w:val="right"/>
        <w:rPr>
          <w:sz w:val="22"/>
          <w:szCs w:val="22"/>
        </w:rPr>
      </w:pPr>
    </w:p>
    <w:p w14:paraId="6DA41693" w14:textId="1DE3019A" w:rsidR="00AF5870" w:rsidRPr="00DB5E04" w:rsidRDefault="00AF5870" w:rsidP="00DB5E04">
      <w:pPr>
        <w:pStyle w:val="3"/>
        <w:shd w:val="clear" w:color="auto" w:fill="auto"/>
        <w:spacing w:before="0" w:after="0" w:line="240" w:lineRule="auto"/>
        <w:ind w:right="23" w:firstLine="0"/>
        <w:jc w:val="right"/>
        <w:rPr>
          <w:sz w:val="22"/>
          <w:szCs w:val="22"/>
        </w:rPr>
      </w:pPr>
      <w:r w:rsidRPr="00DB5E04">
        <w:rPr>
          <w:sz w:val="22"/>
          <w:szCs w:val="22"/>
        </w:rPr>
        <w:t>Приложение № 3</w:t>
      </w:r>
    </w:p>
    <w:p w14:paraId="70688815" w14:textId="7BC3366C" w:rsidR="001273BF" w:rsidRPr="00DB5E04" w:rsidRDefault="00AF5870" w:rsidP="00DB5E04">
      <w:pPr>
        <w:pStyle w:val="23"/>
        <w:shd w:val="clear" w:color="auto" w:fill="auto"/>
        <w:spacing w:after="0" w:line="240" w:lineRule="auto"/>
        <w:ind w:right="20"/>
        <w:jc w:val="right"/>
        <w:rPr>
          <w:sz w:val="22"/>
          <w:szCs w:val="22"/>
        </w:rPr>
      </w:pPr>
      <w:r w:rsidRPr="00DB5E04">
        <w:rPr>
          <w:sz w:val="22"/>
          <w:szCs w:val="22"/>
        </w:rPr>
        <w:t>к договору подряда № 02701-604/202</w:t>
      </w:r>
      <w:r w:rsidR="001273BF" w:rsidRPr="00DB5E04">
        <w:rPr>
          <w:sz w:val="22"/>
          <w:szCs w:val="22"/>
        </w:rPr>
        <w:t>5</w:t>
      </w:r>
      <w:r w:rsidRPr="00DB5E04">
        <w:rPr>
          <w:sz w:val="22"/>
          <w:szCs w:val="22"/>
        </w:rPr>
        <w:t xml:space="preserve">/___-___________  </w:t>
      </w:r>
    </w:p>
    <w:p w14:paraId="4B02F4D2" w14:textId="0A58169F" w:rsidR="00AF5870" w:rsidRPr="00DB5E04" w:rsidRDefault="00AF5870" w:rsidP="00DB5E04">
      <w:pPr>
        <w:pStyle w:val="23"/>
        <w:shd w:val="clear" w:color="auto" w:fill="auto"/>
        <w:spacing w:after="0" w:line="240" w:lineRule="auto"/>
        <w:ind w:right="20"/>
        <w:jc w:val="right"/>
        <w:rPr>
          <w:sz w:val="22"/>
          <w:szCs w:val="22"/>
        </w:rPr>
      </w:pPr>
      <w:r w:rsidRPr="00DB5E04">
        <w:rPr>
          <w:sz w:val="22"/>
          <w:szCs w:val="22"/>
        </w:rPr>
        <w:t>от «_</w:t>
      </w:r>
      <w:proofErr w:type="gramStart"/>
      <w:r w:rsidRPr="00DB5E04">
        <w:rPr>
          <w:sz w:val="22"/>
          <w:szCs w:val="22"/>
        </w:rPr>
        <w:t>_»_</w:t>
      </w:r>
      <w:proofErr w:type="gramEnd"/>
      <w:r w:rsidRPr="00DB5E04">
        <w:rPr>
          <w:sz w:val="22"/>
          <w:szCs w:val="22"/>
        </w:rPr>
        <w:t xml:space="preserve">___202_г </w:t>
      </w:r>
    </w:p>
    <w:p w14:paraId="4B76FA06" w14:textId="77777777" w:rsidR="00AF5870" w:rsidRPr="00DB5E04" w:rsidRDefault="00AF5870" w:rsidP="00DB5E04">
      <w:pPr>
        <w:widowControl/>
        <w:autoSpaceDE w:val="0"/>
        <w:autoSpaceDN w:val="0"/>
        <w:adjustRightInd w:val="0"/>
        <w:jc w:val="center"/>
        <w:rPr>
          <w:rFonts w:ascii="Times New Roman" w:hAnsi="Times New Roman" w:cs="Times New Roman"/>
          <w:b/>
          <w:bCs/>
          <w:color w:val="auto"/>
          <w:sz w:val="22"/>
          <w:szCs w:val="22"/>
        </w:rPr>
      </w:pPr>
    </w:p>
    <w:p w14:paraId="2E629AF0" w14:textId="77777777" w:rsidR="00AF5870" w:rsidRPr="00DB5E04" w:rsidRDefault="00AF5870" w:rsidP="00DB5E04">
      <w:pPr>
        <w:widowControl/>
        <w:autoSpaceDE w:val="0"/>
        <w:autoSpaceDN w:val="0"/>
        <w:adjustRightInd w:val="0"/>
        <w:jc w:val="center"/>
        <w:rPr>
          <w:rFonts w:ascii="Times New Roman" w:hAnsi="Times New Roman" w:cs="Times New Roman"/>
          <w:b/>
          <w:bCs/>
          <w:color w:val="auto"/>
          <w:sz w:val="22"/>
          <w:szCs w:val="22"/>
        </w:rPr>
      </w:pPr>
    </w:p>
    <w:p w14:paraId="17DEAC1A" w14:textId="77777777" w:rsidR="00AF5870" w:rsidRPr="00DB5E04" w:rsidRDefault="00AF5870" w:rsidP="00DB5E04">
      <w:pPr>
        <w:widowControl/>
        <w:autoSpaceDE w:val="0"/>
        <w:autoSpaceDN w:val="0"/>
        <w:adjustRightInd w:val="0"/>
        <w:jc w:val="center"/>
        <w:rPr>
          <w:rFonts w:ascii="Times New Roman" w:hAnsi="Times New Roman" w:cs="Times New Roman"/>
          <w:b/>
          <w:bCs/>
          <w:color w:val="auto"/>
          <w:sz w:val="22"/>
          <w:szCs w:val="22"/>
        </w:rPr>
      </w:pPr>
    </w:p>
    <w:p w14:paraId="547D1CCA" w14:textId="77777777" w:rsidR="00AF5870" w:rsidRPr="00DB5E04" w:rsidRDefault="00AF5870" w:rsidP="00DB5E04">
      <w:pPr>
        <w:widowControl/>
        <w:autoSpaceDE w:val="0"/>
        <w:autoSpaceDN w:val="0"/>
        <w:adjustRightInd w:val="0"/>
        <w:rPr>
          <w:rFonts w:ascii="Times New Roman" w:hAnsi="Times New Roman" w:cs="Times New Roman"/>
          <w:b/>
          <w:bCs/>
          <w:color w:val="auto"/>
          <w:sz w:val="22"/>
          <w:szCs w:val="22"/>
        </w:rPr>
      </w:pPr>
      <w:r w:rsidRPr="00DB5E04">
        <w:rPr>
          <w:rFonts w:ascii="Times New Roman" w:hAnsi="Times New Roman" w:cs="Times New Roman"/>
          <w:b/>
          <w:bCs/>
          <w:color w:val="auto"/>
          <w:sz w:val="22"/>
          <w:szCs w:val="22"/>
        </w:rPr>
        <w:t>ФОРМА</w:t>
      </w:r>
    </w:p>
    <w:p w14:paraId="5EC645D3" w14:textId="77777777" w:rsidR="00AF5870" w:rsidRPr="00DB5E04" w:rsidRDefault="00AF5870" w:rsidP="00DB5E04">
      <w:pPr>
        <w:widowControl/>
        <w:autoSpaceDE w:val="0"/>
        <w:autoSpaceDN w:val="0"/>
        <w:adjustRightInd w:val="0"/>
        <w:jc w:val="center"/>
        <w:rPr>
          <w:rFonts w:ascii="Times New Roman" w:hAnsi="Times New Roman" w:cs="Times New Roman"/>
          <w:b/>
          <w:bCs/>
          <w:color w:val="auto"/>
          <w:sz w:val="22"/>
          <w:szCs w:val="22"/>
        </w:rPr>
      </w:pPr>
    </w:p>
    <w:p w14:paraId="7771A4B0" w14:textId="77777777" w:rsidR="00AF5870" w:rsidRPr="00DB5E04" w:rsidRDefault="00AF5870" w:rsidP="00DB5E04">
      <w:pPr>
        <w:widowControl/>
        <w:autoSpaceDE w:val="0"/>
        <w:autoSpaceDN w:val="0"/>
        <w:adjustRightInd w:val="0"/>
        <w:jc w:val="center"/>
        <w:rPr>
          <w:rFonts w:ascii="Times New Roman" w:hAnsi="Times New Roman" w:cs="Times New Roman"/>
          <w:b/>
          <w:bCs/>
          <w:color w:val="auto"/>
          <w:sz w:val="22"/>
          <w:szCs w:val="22"/>
        </w:rPr>
      </w:pPr>
    </w:p>
    <w:p w14:paraId="5DC7E980" w14:textId="77777777" w:rsidR="00AF5870" w:rsidRPr="00DB5E04" w:rsidRDefault="00AF5870" w:rsidP="00DB5E04">
      <w:pPr>
        <w:widowControl/>
        <w:autoSpaceDE w:val="0"/>
        <w:autoSpaceDN w:val="0"/>
        <w:adjustRightInd w:val="0"/>
        <w:jc w:val="center"/>
        <w:rPr>
          <w:rFonts w:ascii="Times New Roman" w:hAnsi="Times New Roman" w:cs="Times New Roman"/>
          <w:b/>
          <w:bCs/>
          <w:color w:val="auto"/>
          <w:sz w:val="22"/>
          <w:szCs w:val="22"/>
        </w:rPr>
      </w:pPr>
    </w:p>
    <w:p w14:paraId="5955AD30" w14:textId="77777777" w:rsidR="00AF5870" w:rsidRPr="00DB5E04" w:rsidRDefault="00AF5870" w:rsidP="00DB5E04">
      <w:pPr>
        <w:widowControl/>
        <w:autoSpaceDE w:val="0"/>
        <w:autoSpaceDN w:val="0"/>
        <w:adjustRightInd w:val="0"/>
        <w:jc w:val="center"/>
        <w:rPr>
          <w:rFonts w:ascii="Times New Roman" w:hAnsi="Times New Roman" w:cs="Times New Roman"/>
          <w:color w:val="auto"/>
          <w:sz w:val="22"/>
          <w:szCs w:val="22"/>
        </w:rPr>
      </w:pPr>
      <w:r w:rsidRPr="00DB5E04">
        <w:rPr>
          <w:rFonts w:ascii="Times New Roman" w:hAnsi="Times New Roman" w:cs="Times New Roman"/>
          <w:b/>
          <w:bCs/>
          <w:color w:val="auto"/>
          <w:sz w:val="22"/>
          <w:szCs w:val="22"/>
        </w:rPr>
        <w:t>Акт N ___</w:t>
      </w:r>
    </w:p>
    <w:p w14:paraId="46E1F489" w14:textId="77777777" w:rsidR="00AF5870" w:rsidRPr="00DB5E04" w:rsidRDefault="00AF5870" w:rsidP="00DB5E04">
      <w:pPr>
        <w:widowControl/>
        <w:autoSpaceDE w:val="0"/>
        <w:autoSpaceDN w:val="0"/>
        <w:adjustRightInd w:val="0"/>
        <w:jc w:val="center"/>
        <w:rPr>
          <w:rFonts w:ascii="Times New Roman" w:hAnsi="Times New Roman" w:cs="Times New Roman"/>
          <w:color w:val="auto"/>
          <w:sz w:val="22"/>
          <w:szCs w:val="22"/>
        </w:rPr>
      </w:pPr>
      <w:r w:rsidRPr="00DB5E04">
        <w:rPr>
          <w:rFonts w:ascii="Times New Roman" w:hAnsi="Times New Roman" w:cs="Times New Roman"/>
          <w:b/>
          <w:bCs/>
          <w:color w:val="auto"/>
          <w:sz w:val="22"/>
          <w:szCs w:val="22"/>
        </w:rPr>
        <w:t>приема-передачи оборудования</w:t>
      </w:r>
    </w:p>
    <w:p w14:paraId="656F0D66" w14:textId="77777777" w:rsidR="00AF5870" w:rsidRPr="00DB5E04" w:rsidRDefault="00AF5870" w:rsidP="00DB5E04">
      <w:pPr>
        <w:widowControl/>
        <w:autoSpaceDE w:val="0"/>
        <w:autoSpaceDN w:val="0"/>
        <w:adjustRightInd w:val="0"/>
        <w:jc w:val="both"/>
        <w:outlineLvl w:val="0"/>
        <w:rPr>
          <w:rFonts w:ascii="Times New Roman" w:hAnsi="Times New Roman" w:cs="Times New Roman"/>
          <w:color w:val="auto"/>
          <w:sz w:val="22"/>
          <w:szCs w:val="22"/>
        </w:rPr>
      </w:pPr>
    </w:p>
    <w:p w14:paraId="7061F5E4" w14:textId="13609DC7" w:rsidR="00AF5870" w:rsidRPr="00DB5E04" w:rsidRDefault="00AF5870" w:rsidP="00DB5E04">
      <w:pPr>
        <w:pStyle w:val="3"/>
        <w:shd w:val="clear" w:color="auto" w:fill="auto"/>
        <w:spacing w:before="0" w:after="0" w:line="240" w:lineRule="auto"/>
        <w:ind w:left="3680" w:right="20" w:hanging="3680"/>
        <w:rPr>
          <w:rStyle w:val="a8"/>
          <w:sz w:val="22"/>
          <w:szCs w:val="22"/>
        </w:rPr>
      </w:pPr>
      <w:r w:rsidRPr="00DB5E04">
        <w:rPr>
          <w:rStyle w:val="a8"/>
          <w:sz w:val="22"/>
          <w:szCs w:val="22"/>
        </w:rPr>
        <w:t xml:space="preserve">г. Красноярск                                                                                </w:t>
      </w:r>
      <w:r w:rsidR="00547E6E" w:rsidRPr="00DB5E04">
        <w:rPr>
          <w:rStyle w:val="a8"/>
          <w:sz w:val="22"/>
          <w:szCs w:val="22"/>
        </w:rPr>
        <w:t xml:space="preserve">        </w:t>
      </w:r>
      <w:r w:rsidR="001273BF" w:rsidRPr="00DB5E04">
        <w:rPr>
          <w:rStyle w:val="a8"/>
          <w:sz w:val="22"/>
          <w:szCs w:val="22"/>
        </w:rPr>
        <w:t xml:space="preserve">   </w:t>
      </w:r>
      <w:proofErr w:type="gramStart"/>
      <w:r w:rsidR="001273BF" w:rsidRPr="00DB5E04">
        <w:rPr>
          <w:rStyle w:val="a8"/>
          <w:sz w:val="22"/>
          <w:szCs w:val="22"/>
        </w:rPr>
        <w:t xml:space="preserve">  </w:t>
      </w:r>
      <w:r w:rsidR="00547E6E" w:rsidRPr="00DB5E04">
        <w:rPr>
          <w:rStyle w:val="a8"/>
          <w:sz w:val="22"/>
          <w:szCs w:val="22"/>
        </w:rPr>
        <w:t xml:space="preserve"> «</w:t>
      </w:r>
      <w:proofErr w:type="gramEnd"/>
      <w:r w:rsidR="00547E6E" w:rsidRPr="00DB5E04">
        <w:rPr>
          <w:rStyle w:val="a8"/>
          <w:sz w:val="22"/>
          <w:szCs w:val="22"/>
        </w:rPr>
        <w:t>____</w:t>
      </w:r>
      <w:proofErr w:type="gramStart"/>
      <w:r w:rsidR="00547E6E" w:rsidRPr="00DB5E04">
        <w:rPr>
          <w:rStyle w:val="a8"/>
          <w:sz w:val="22"/>
          <w:szCs w:val="22"/>
        </w:rPr>
        <w:t>_»_</w:t>
      </w:r>
      <w:proofErr w:type="gramEnd"/>
      <w:r w:rsidR="00547E6E" w:rsidRPr="00DB5E04">
        <w:rPr>
          <w:rStyle w:val="a8"/>
          <w:sz w:val="22"/>
          <w:szCs w:val="22"/>
        </w:rPr>
        <w:t>___________202</w:t>
      </w:r>
      <w:r w:rsidR="001273BF" w:rsidRPr="00DB5E04">
        <w:rPr>
          <w:rStyle w:val="a8"/>
          <w:sz w:val="22"/>
          <w:szCs w:val="22"/>
        </w:rPr>
        <w:t>5</w:t>
      </w:r>
      <w:r w:rsidRPr="00DB5E04">
        <w:rPr>
          <w:rStyle w:val="a8"/>
          <w:sz w:val="22"/>
          <w:szCs w:val="22"/>
        </w:rPr>
        <w:t xml:space="preserve">г. </w:t>
      </w:r>
    </w:p>
    <w:p w14:paraId="792324FC" w14:textId="77777777" w:rsidR="00AF5870" w:rsidRPr="00DB5E04" w:rsidRDefault="00AF5870" w:rsidP="00DB5E04">
      <w:pPr>
        <w:pStyle w:val="3"/>
        <w:shd w:val="clear" w:color="auto" w:fill="auto"/>
        <w:spacing w:before="0" w:after="0" w:line="240" w:lineRule="auto"/>
        <w:ind w:left="3680" w:right="20" w:hanging="3680"/>
        <w:rPr>
          <w:sz w:val="22"/>
          <w:szCs w:val="22"/>
        </w:rPr>
      </w:pPr>
    </w:p>
    <w:p w14:paraId="544ECCCF" w14:textId="7F6DC796" w:rsidR="00AF5870" w:rsidRPr="00DB5E04" w:rsidRDefault="00AF5870" w:rsidP="00DB5E04">
      <w:pPr>
        <w:pStyle w:val="3"/>
        <w:shd w:val="clear" w:color="auto" w:fill="auto"/>
        <w:spacing w:before="0" w:after="0" w:line="240" w:lineRule="auto"/>
        <w:ind w:left="20" w:right="20" w:firstLine="840"/>
        <w:rPr>
          <w:sz w:val="22"/>
          <w:szCs w:val="22"/>
        </w:rPr>
      </w:pPr>
      <w:r w:rsidRPr="00DB5E04">
        <w:rPr>
          <w:b/>
          <w:sz w:val="22"/>
          <w:szCs w:val="22"/>
        </w:rPr>
        <w:t>Общество  с ограниченной ответственностью «Разрез «Саяно-Партизанский» (ООО «Разрез «Саяно-Партизанский»),</w:t>
      </w:r>
      <w:r w:rsidRPr="00DB5E04">
        <w:rPr>
          <w:sz w:val="22"/>
          <w:szCs w:val="22"/>
        </w:rPr>
        <w:t xml:space="preserve"> именуемое в дальнейшем «Заказчик», в лице генерального директора Огнева Вадима Викторовича, действую</w:t>
      </w:r>
      <w:r w:rsidRPr="00DB5E04">
        <w:rPr>
          <w:sz w:val="22"/>
          <w:szCs w:val="22"/>
        </w:rPr>
        <w:softHyphen/>
        <w:t xml:space="preserve">щего на основании Устава, с одной стороны, и </w:t>
      </w:r>
      <w:r w:rsidRPr="00DB5E04">
        <w:rPr>
          <w:b/>
          <w:sz w:val="22"/>
          <w:szCs w:val="22"/>
        </w:rPr>
        <w:t>__________________________________________,</w:t>
      </w:r>
      <w:r w:rsidRPr="00DB5E04">
        <w:rPr>
          <w:sz w:val="22"/>
          <w:szCs w:val="22"/>
        </w:rPr>
        <w:t xml:space="preserve"> именуемое в дальнейшем «Подрядчик», в лице ______________________________, действующего на основании ___________________, с другой стороны, заключили настоящую спецификацию к договору № № 02701-604/202</w:t>
      </w:r>
      <w:r w:rsidR="001273BF" w:rsidRPr="00DB5E04">
        <w:rPr>
          <w:sz w:val="22"/>
          <w:szCs w:val="22"/>
        </w:rPr>
        <w:t>5</w:t>
      </w:r>
      <w:r w:rsidRPr="00DB5E04">
        <w:rPr>
          <w:sz w:val="22"/>
          <w:szCs w:val="22"/>
        </w:rPr>
        <w:t>/___-___________  от «__»____202__г.  о нижеследующем:</w:t>
      </w:r>
    </w:p>
    <w:p w14:paraId="6E140560" w14:textId="77777777" w:rsidR="00AF5870" w:rsidRPr="00DB5E04" w:rsidRDefault="00AF5870" w:rsidP="00DB5E04">
      <w:pPr>
        <w:widowControl/>
        <w:autoSpaceDE w:val="0"/>
        <w:autoSpaceDN w:val="0"/>
        <w:adjustRightInd w:val="0"/>
        <w:jc w:val="both"/>
        <w:rPr>
          <w:rFonts w:ascii="Times New Roman" w:hAnsi="Times New Roman" w:cs="Times New Roman"/>
          <w:color w:val="auto"/>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1814"/>
        <w:gridCol w:w="2154"/>
        <w:gridCol w:w="2437"/>
        <w:gridCol w:w="2040"/>
      </w:tblGrid>
      <w:tr w:rsidR="00AF5870" w:rsidRPr="00DB5E04" w14:paraId="41AD1578" w14:textId="77777777">
        <w:tc>
          <w:tcPr>
            <w:tcW w:w="623" w:type="dxa"/>
            <w:tcBorders>
              <w:top w:val="single" w:sz="4" w:space="0" w:color="auto"/>
              <w:left w:val="single" w:sz="4" w:space="0" w:color="auto"/>
              <w:bottom w:val="single" w:sz="4" w:space="0" w:color="auto"/>
              <w:right w:val="single" w:sz="4" w:space="0" w:color="auto"/>
            </w:tcBorders>
          </w:tcPr>
          <w:p w14:paraId="111F2E76" w14:textId="77777777" w:rsidR="00AF5870" w:rsidRPr="00DB5E04" w:rsidRDefault="00AF5870" w:rsidP="00DB5E04">
            <w:pPr>
              <w:widowControl/>
              <w:autoSpaceDE w:val="0"/>
              <w:autoSpaceDN w:val="0"/>
              <w:adjustRightInd w:val="0"/>
              <w:jc w:val="center"/>
              <w:rPr>
                <w:rFonts w:ascii="Times New Roman" w:hAnsi="Times New Roman" w:cs="Times New Roman"/>
                <w:color w:val="auto"/>
                <w:sz w:val="22"/>
                <w:szCs w:val="22"/>
              </w:rPr>
            </w:pPr>
            <w:r w:rsidRPr="00DB5E04">
              <w:rPr>
                <w:rFonts w:ascii="Times New Roman" w:hAnsi="Times New Roman" w:cs="Times New Roman"/>
                <w:color w:val="auto"/>
                <w:sz w:val="22"/>
                <w:szCs w:val="22"/>
              </w:rPr>
              <w:t>N п/п</w:t>
            </w:r>
          </w:p>
        </w:tc>
        <w:tc>
          <w:tcPr>
            <w:tcW w:w="1814" w:type="dxa"/>
            <w:tcBorders>
              <w:top w:val="single" w:sz="4" w:space="0" w:color="auto"/>
              <w:left w:val="single" w:sz="4" w:space="0" w:color="auto"/>
              <w:bottom w:val="single" w:sz="4" w:space="0" w:color="auto"/>
              <w:right w:val="single" w:sz="4" w:space="0" w:color="auto"/>
            </w:tcBorders>
          </w:tcPr>
          <w:p w14:paraId="74461EA2" w14:textId="77777777" w:rsidR="00AF5870" w:rsidRPr="00DB5E04" w:rsidRDefault="00AF5870" w:rsidP="00DB5E04">
            <w:pPr>
              <w:widowControl/>
              <w:autoSpaceDE w:val="0"/>
              <w:autoSpaceDN w:val="0"/>
              <w:adjustRightInd w:val="0"/>
              <w:jc w:val="center"/>
              <w:rPr>
                <w:rFonts w:ascii="Times New Roman" w:hAnsi="Times New Roman" w:cs="Times New Roman"/>
                <w:color w:val="auto"/>
                <w:sz w:val="22"/>
                <w:szCs w:val="22"/>
              </w:rPr>
            </w:pPr>
            <w:r w:rsidRPr="00DB5E04">
              <w:rPr>
                <w:rFonts w:ascii="Times New Roman" w:hAnsi="Times New Roman" w:cs="Times New Roman"/>
                <w:color w:val="auto"/>
                <w:sz w:val="22"/>
                <w:szCs w:val="22"/>
              </w:rPr>
              <w:t>Вид оборудования</w:t>
            </w:r>
          </w:p>
        </w:tc>
        <w:tc>
          <w:tcPr>
            <w:tcW w:w="2154" w:type="dxa"/>
            <w:tcBorders>
              <w:top w:val="single" w:sz="4" w:space="0" w:color="auto"/>
              <w:left w:val="single" w:sz="4" w:space="0" w:color="auto"/>
              <w:bottom w:val="single" w:sz="4" w:space="0" w:color="auto"/>
              <w:right w:val="single" w:sz="4" w:space="0" w:color="auto"/>
            </w:tcBorders>
          </w:tcPr>
          <w:p w14:paraId="41122EC7" w14:textId="77777777" w:rsidR="00AF5870" w:rsidRPr="00DB5E04" w:rsidRDefault="00AF5870" w:rsidP="00DB5E04">
            <w:pPr>
              <w:widowControl/>
              <w:autoSpaceDE w:val="0"/>
              <w:autoSpaceDN w:val="0"/>
              <w:adjustRightInd w:val="0"/>
              <w:jc w:val="center"/>
              <w:rPr>
                <w:rFonts w:ascii="Times New Roman" w:hAnsi="Times New Roman" w:cs="Times New Roman"/>
                <w:color w:val="auto"/>
                <w:sz w:val="22"/>
                <w:szCs w:val="22"/>
              </w:rPr>
            </w:pPr>
            <w:r w:rsidRPr="00DB5E04">
              <w:rPr>
                <w:rFonts w:ascii="Times New Roman" w:hAnsi="Times New Roman" w:cs="Times New Roman"/>
                <w:color w:val="auto"/>
                <w:sz w:val="22"/>
                <w:szCs w:val="22"/>
              </w:rPr>
              <w:t>Количество оборудования</w:t>
            </w:r>
          </w:p>
        </w:tc>
        <w:tc>
          <w:tcPr>
            <w:tcW w:w="2437" w:type="dxa"/>
            <w:tcBorders>
              <w:top w:val="single" w:sz="4" w:space="0" w:color="auto"/>
              <w:left w:val="single" w:sz="4" w:space="0" w:color="auto"/>
              <w:bottom w:val="single" w:sz="4" w:space="0" w:color="auto"/>
              <w:right w:val="single" w:sz="4" w:space="0" w:color="auto"/>
            </w:tcBorders>
          </w:tcPr>
          <w:p w14:paraId="719960EE" w14:textId="77777777" w:rsidR="00AF5870" w:rsidRPr="00DB5E04" w:rsidRDefault="00AF5870" w:rsidP="00DB5E04">
            <w:pPr>
              <w:widowControl/>
              <w:autoSpaceDE w:val="0"/>
              <w:autoSpaceDN w:val="0"/>
              <w:adjustRightInd w:val="0"/>
              <w:jc w:val="center"/>
              <w:rPr>
                <w:rFonts w:ascii="Times New Roman" w:hAnsi="Times New Roman" w:cs="Times New Roman"/>
                <w:color w:val="auto"/>
                <w:sz w:val="22"/>
                <w:szCs w:val="22"/>
              </w:rPr>
            </w:pPr>
            <w:r w:rsidRPr="00DB5E04">
              <w:rPr>
                <w:rFonts w:ascii="Times New Roman" w:hAnsi="Times New Roman" w:cs="Times New Roman"/>
                <w:color w:val="auto"/>
                <w:sz w:val="22"/>
                <w:szCs w:val="22"/>
              </w:rPr>
              <w:t>Техническое состояние оборудования</w:t>
            </w:r>
          </w:p>
        </w:tc>
        <w:tc>
          <w:tcPr>
            <w:tcW w:w="2040" w:type="dxa"/>
            <w:tcBorders>
              <w:top w:val="single" w:sz="4" w:space="0" w:color="auto"/>
              <w:left w:val="single" w:sz="4" w:space="0" w:color="auto"/>
              <w:bottom w:val="single" w:sz="4" w:space="0" w:color="auto"/>
              <w:right w:val="single" w:sz="4" w:space="0" w:color="auto"/>
            </w:tcBorders>
          </w:tcPr>
          <w:p w14:paraId="24288618" w14:textId="77777777" w:rsidR="00AF5870" w:rsidRPr="00DB5E04" w:rsidRDefault="00AF5870" w:rsidP="00DB5E04">
            <w:pPr>
              <w:widowControl/>
              <w:autoSpaceDE w:val="0"/>
              <w:autoSpaceDN w:val="0"/>
              <w:adjustRightInd w:val="0"/>
              <w:jc w:val="center"/>
              <w:rPr>
                <w:rFonts w:ascii="Times New Roman" w:hAnsi="Times New Roman" w:cs="Times New Roman"/>
                <w:color w:val="auto"/>
                <w:sz w:val="22"/>
                <w:szCs w:val="22"/>
              </w:rPr>
            </w:pPr>
            <w:r w:rsidRPr="00DB5E04">
              <w:rPr>
                <w:rFonts w:ascii="Times New Roman" w:hAnsi="Times New Roman" w:cs="Times New Roman"/>
                <w:color w:val="auto"/>
                <w:sz w:val="22"/>
                <w:szCs w:val="22"/>
              </w:rPr>
              <w:t>Цена оборудования</w:t>
            </w:r>
          </w:p>
        </w:tc>
      </w:tr>
      <w:tr w:rsidR="00AF5870" w:rsidRPr="00DB5E04" w14:paraId="767B665A" w14:textId="77777777">
        <w:tc>
          <w:tcPr>
            <w:tcW w:w="623" w:type="dxa"/>
            <w:tcBorders>
              <w:top w:val="single" w:sz="4" w:space="0" w:color="auto"/>
              <w:left w:val="single" w:sz="4" w:space="0" w:color="auto"/>
              <w:bottom w:val="single" w:sz="4" w:space="0" w:color="auto"/>
              <w:right w:val="single" w:sz="4" w:space="0" w:color="auto"/>
            </w:tcBorders>
          </w:tcPr>
          <w:p w14:paraId="281D72C3" w14:textId="77777777" w:rsidR="00AF5870" w:rsidRPr="00DB5E04" w:rsidRDefault="00AF5870" w:rsidP="00DB5E04">
            <w:pPr>
              <w:widowControl/>
              <w:autoSpaceDE w:val="0"/>
              <w:autoSpaceDN w:val="0"/>
              <w:adjustRightInd w:val="0"/>
              <w:rPr>
                <w:rFonts w:ascii="Times New Roman" w:hAnsi="Times New Roman" w:cs="Times New Roman"/>
                <w:color w:val="auto"/>
                <w:sz w:val="22"/>
                <w:szCs w:val="22"/>
              </w:rPr>
            </w:pPr>
          </w:p>
        </w:tc>
        <w:tc>
          <w:tcPr>
            <w:tcW w:w="1814" w:type="dxa"/>
            <w:tcBorders>
              <w:top w:val="single" w:sz="4" w:space="0" w:color="auto"/>
              <w:left w:val="single" w:sz="4" w:space="0" w:color="auto"/>
              <w:bottom w:val="single" w:sz="4" w:space="0" w:color="auto"/>
              <w:right w:val="single" w:sz="4" w:space="0" w:color="auto"/>
            </w:tcBorders>
          </w:tcPr>
          <w:p w14:paraId="0CC87856" w14:textId="77777777" w:rsidR="00AF5870" w:rsidRPr="00DB5E04" w:rsidRDefault="00AF5870" w:rsidP="00DB5E04">
            <w:pPr>
              <w:widowControl/>
              <w:autoSpaceDE w:val="0"/>
              <w:autoSpaceDN w:val="0"/>
              <w:adjustRightInd w:val="0"/>
              <w:rPr>
                <w:rFonts w:ascii="Times New Roman" w:hAnsi="Times New Roman" w:cs="Times New Roman"/>
                <w:color w:val="auto"/>
                <w:sz w:val="22"/>
                <w:szCs w:val="22"/>
              </w:rPr>
            </w:pPr>
          </w:p>
        </w:tc>
        <w:tc>
          <w:tcPr>
            <w:tcW w:w="2154" w:type="dxa"/>
            <w:tcBorders>
              <w:top w:val="single" w:sz="4" w:space="0" w:color="auto"/>
              <w:left w:val="single" w:sz="4" w:space="0" w:color="auto"/>
              <w:bottom w:val="single" w:sz="4" w:space="0" w:color="auto"/>
              <w:right w:val="single" w:sz="4" w:space="0" w:color="auto"/>
            </w:tcBorders>
          </w:tcPr>
          <w:p w14:paraId="01BD3863" w14:textId="77777777" w:rsidR="00AF5870" w:rsidRPr="00DB5E04" w:rsidRDefault="00AF5870" w:rsidP="00DB5E04">
            <w:pPr>
              <w:widowControl/>
              <w:autoSpaceDE w:val="0"/>
              <w:autoSpaceDN w:val="0"/>
              <w:adjustRightInd w:val="0"/>
              <w:rPr>
                <w:rFonts w:ascii="Times New Roman" w:hAnsi="Times New Roman" w:cs="Times New Roman"/>
                <w:color w:val="auto"/>
                <w:sz w:val="22"/>
                <w:szCs w:val="22"/>
              </w:rPr>
            </w:pPr>
          </w:p>
        </w:tc>
        <w:tc>
          <w:tcPr>
            <w:tcW w:w="2437" w:type="dxa"/>
            <w:tcBorders>
              <w:top w:val="single" w:sz="4" w:space="0" w:color="auto"/>
              <w:left w:val="single" w:sz="4" w:space="0" w:color="auto"/>
              <w:bottom w:val="single" w:sz="4" w:space="0" w:color="auto"/>
              <w:right w:val="single" w:sz="4" w:space="0" w:color="auto"/>
            </w:tcBorders>
          </w:tcPr>
          <w:p w14:paraId="5328E9D5" w14:textId="77777777" w:rsidR="00AF5870" w:rsidRPr="00DB5E04" w:rsidRDefault="00AF5870" w:rsidP="00DB5E04">
            <w:pPr>
              <w:widowControl/>
              <w:autoSpaceDE w:val="0"/>
              <w:autoSpaceDN w:val="0"/>
              <w:adjustRightInd w:val="0"/>
              <w:rPr>
                <w:rFonts w:ascii="Times New Roman" w:hAnsi="Times New Roman" w:cs="Times New Roman"/>
                <w:color w:val="auto"/>
                <w:sz w:val="22"/>
                <w:szCs w:val="22"/>
              </w:rPr>
            </w:pPr>
          </w:p>
        </w:tc>
        <w:tc>
          <w:tcPr>
            <w:tcW w:w="2040" w:type="dxa"/>
            <w:tcBorders>
              <w:top w:val="single" w:sz="4" w:space="0" w:color="auto"/>
              <w:left w:val="single" w:sz="4" w:space="0" w:color="auto"/>
              <w:bottom w:val="single" w:sz="4" w:space="0" w:color="auto"/>
              <w:right w:val="single" w:sz="4" w:space="0" w:color="auto"/>
            </w:tcBorders>
          </w:tcPr>
          <w:p w14:paraId="639F6F3D" w14:textId="77777777" w:rsidR="00AF5870" w:rsidRPr="00DB5E04" w:rsidRDefault="00AF5870" w:rsidP="00DB5E04">
            <w:pPr>
              <w:widowControl/>
              <w:autoSpaceDE w:val="0"/>
              <w:autoSpaceDN w:val="0"/>
              <w:adjustRightInd w:val="0"/>
              <w:rPr>
                <w:rFonts w:ascii="Times New Roman" w:hAnsi="Times New Roman" w:cs="Times New Roman"/>
                <w:color w:val="auto"/>
                <w:sz w:val="22"/>
                <w:szCs w:val="22"/>
              </w:rPr>
            </w:pPr>
          </w:p>
        </w:tc>
      </w:tr>
    </w:tbl>
    <w:p w14:paraId="771279D0" w14:textId="77777777" w:rsidR="00AF5870" w:rsidRPr="00DB5E04" w:rsidRDefault="00AF5870" w:rsidP="00DB5E04">
      <w:pPr>
        <w:widowControl/>
        <w:autoSpaceDE w:val="0"/>
        <w:autoSpaceDN w:val="0"/>
        <w:adjustRightInd w:val="0"/>
        <w:jc w:val="both"/>
        <w:rPr>
          <w:rFonts w:ascii="Times New Roman" w:hAnsi="Times New Roman" w:cs="Times New Roman"/>
          <w:color w:val="auto"/>
          <w:sz w:val="22"/>
          <w:szCs w:val="22"/>
        </w:rPr>
      </w:pPr>
    </w:p>
    <w:p w14:paraId="1AD808CA" w14:textId="77777777" w:rsidR="00AF5870" w:rsidRPr="00DB5E04" w:rsidRDefault="00AF5870" w:rsidP="00DB5E04">
      <w:pPr>
        <w:widowControl/>
        <w:autoSpaceDE w:val="0"/>
        <w:autoSpaceDN w:val="0"/>
        <w:adjustRightInd w:val="0"/>
        <w:ind w:firstLine="540"/>
        <w:jc w:val="both"/>
        <w:rPr>
          <w:rFonts w:ascii="Times New Roman" w:hAnsi="Times New Roman" w:cs="Times New Roman"/>
          <w:color w:val="auto"/>
          <w:sz w:val="22"/>
          <w:szCs w:val="22"/>
        </w:rPr>
      </w:pPr>
      <w:r w:rsidRPr="00DB5E04">
        <w:rPr>
          <w:rFonts w:ascii="Times New Roman" w:hAnsi="Times New Roman" w:cs="Times New Roman"/>
          <w:color w:val="auto"/>
          <w:sz w:val="22"/>
          <w:szCs w:val="22"/>
        </w:rPr>
        <w:t>Дополнительные замечания Заказчика: _____________________________</w:t>
      </w:r>
    </w:p>
    <w:p w14:paraId="6CD5FA55" w14:textId="77777777" w:rsidR="00AF5870" w:rsidRPr="00DB5E04" w:rsidRDefault="00AF5870" w:rsidP="00DB5E04">
      <w:pPr>
        <w:widowControl/>
        <w:autoSpaceDE w:val="0"/>
        <w:autoSpaceDN w:val="0"/>
        <w:adjustRightInd w:val="0"/>
        <w:spacing w:before="200"/>
        <w:ind w:firstLine="540"/>
        <w:jc w:val="both"/>
        <w:rPr>
          <w:rFonts w:ascii="Times New Roman" w:hAnsi="Times New Roman" w:cs="Times New Roman"/>
          <w:color w:val="auto"/>
          <w:sz w:val="22"/>
          <w:szCs w:val="22"/>
        </w:rPr>
      </w:pPr>
      <w:r w:rsidRPr="00DB5E04">
        <w:rPr>
          <w:rFonts w:ascii="Times New Roman" w:hAnsi="Times New Roman" w:cs="Times New Roman"/>
          <w:color w:val="auto"/>
          <w:sz w:val="22"/>
          <w:szCs w:val="22"/>
        </w:rPr>
        <w:t>_________________________________________________________________.</w:t>
      </w:r>
    </w:p>
    <w:p w14:paraId="67F17D9F" w14:textId="77777777" w:rsidR="00AF5870" w:rsidRPr="00DB5E04" w:rsidRDefault="00AF5870" w:rsidP="00DB5E04">
      <w:pPr>
        <w:widowControl/>
        <w:autoSpaceDE w:val="0"/>
        <w:autoSpaceDN w:val="0"/>
        <w:adjustRightInd w:val="0"/>
        <w:spacing w:before="200"/>
        <w:ind w:firstLine="540"/>
        <w:jc w:val="both"/>
        <w:rPr>
          <w:rFonts w:ascii="Times New Roman" w:hAnsi="Times New Roman" w:cs="Times New Roman"/>
          <w:color w:val="auto"/>
          <w:sz w:val="22"/>
          <w:szCs w:val="22"/>
        </w:rPr>
      </w:pPr>
      <w:r w:rsidRPr="00DB5E04">
        <w:rPr>
          <w:rFonts w:ascii="Times New Roman" w:hAnsi="Times New Roman" w:cs="Times New Roman"/>
          <w:color w:val="auto"/>
          <w:sz w:val="22"/>
          <w:szCs w:val="22"/>
        </w:rPr>
        <w:t>Дополнительные замечания Подрядчика: ____________________________</w:t>
      </w:r>
    </w:p>
    <w:p w14:paraId="366D2896" w14:textId="77777777" w:rsidR="00AF5870" w:rsidRPr="00DB5E04" w:rsidRDefault="00AF5870" w:rsidP="00DB5E04">
      <w:pPr>
        <w:widowControl/>
        <w:autoSpaceDE w:val="0"/>
        <w:autoSpaceDN w:val="0"/>
        <w:adjustRightInd w:val="0"/>
        <w:spacing w:before="200"/>
        <w:ind w:firstLine="540"/>
        <w:jc w:val="both"/>
        <w:rPr>
          <w:rFonts w:ascii="Times New Roman" w:hAnsi="Times New Roman" w:cs="Times New Roman"/>
          <w:color w:val="auto"/>
          <w:sz w:val="22"/>
          <w:szCs w:val="22"/>
        </w:rPr>
      </w:pPr>
      <w:r w:rsidRPr="00DB5E04">
        <w:rPr>
          <w:rFonts w:ascii="Times New Roman" w:hAnsi="Times New Roman" w:cs="Times New Roman"/>
          <w:color w:val="auto"/>
          <w:sz w:val="22"/>
          <w:szCs w:val="22"/>
        </w:rPr>
        <w:t>_________________________________________________________________.</w:t>
      </w:r>
    </w:p>
    <w:p w14:paraId="14BAC495" w14:textId="77777777" w:rsidR="00AF5870" w:rsidRPr="00DB5E04" w:rsidRDefault="00AF5870" w:rsidP="00DB5E04">
      <w:pPr>
        <w:widowControl/>
        <w:autoSpaceDE w:val="0"/>
        <w:autoSpaceDN w:val="0"/>
        <w:adjustRightInd w:val="0"/>
        <w:spacing w:before="200"/>
        <w:ind w:firstLine="540"/>
        <w:jc w:val="both"/>
        <w:rPr>
          <w:rFonts w:ascii="Times New Roman" w:hAnsi="Times New Roman" w:cs="Times New Roman"/>
          <w:color w:val="auto"/>
          <w:sz w:val="22"/>
          <w:szCs w:val="22"/>
        </w:rPr>
      </w:pPr>
      <w:r w:rsidRPr="00DB5E04">
        <w:rPr>
          <w:rFonts w:ascii="Times New Roman" w:hAnsi="Times New Roman" w:cs="Times New Roman"/>
          <w:color w:val="auto"/>
          <w:sz w:val="22"/>
          <w:szCs w:val="22"/>
        </w:rPr>
        <w:t>Настоящий Акт составлен в 2 (двух) экземплярах, имеющих равную юридическую силу, один из которых для Подрядчика, другой - для Заказчика.</w:t>
      </w:r>
    </w:p>
    <w:p w14:paraId="5C14438C" w14:textId="77777777" w:rsidR="00AF5870" w:rsidRPr="00DB5E04" w:rsidRDefault="00AF5870" w:rsidP="00DB5E04">
      <w:pPr>
        <w:widowControl/>
        <w:autoSpaceDE w:val="0"/>
        <w:autoSpaceDN w:val="0"/>
        <w:adjustRightInd w:val="0"/>
        <w:jc w:val="both"/>
        <w:rPr>
          <w:rFonts w:ascii="Times New Roman" w:hAnsi="Times New Roman" w:cs="Times New Roman"/>
          <w:color w:val="auto"/>
          <w:sz w:val="22"/>
          <w:szCs w:val="22"/>
        </w:rPr>
      </w:pPr>
    </w:p>
    <w:tbl>
      <w:tblPr>
        <w:tblpPr w:leftFromText="180" w:rightFromText="180" w:vertAnchor="text" w:horzAnchor="margin" w:tblpXSpec="center" w:tblpY="508"/>
        <w:tblW w:w="0" w:type="auto"/>
        <w:tblLook w:val="04A0" w:firstRow="1" w:lastRow="0" w:firstColumn="1" w:lastColumn="0" w:noHBand="0" w:noVBand="1"/>
      </w:tblPr>
      <w:tblGrid>
        <w:gridCol w:w="4925"/>
        <w:gridCol w:w="4916"/>
      </w:tblGrid>
      <w:tr w:rsidR="00AF5870" w:rsidRPr="00DB5E04" w14:paraId="329E6D62" w14:textId="77777777" w:rsidTr="00AF5870">
        <w:tc>
          <w:tcPr>
            <w:tcW w:w="4925" w:type="dxa"/>
            <w:shd w:val="clear" w:color="auto" w:fill="auto"/>
          </w:tcPr>
          <w:p w14:paraId="10702D46" w14:textId="77777777" w:rsidR="00AF5870" w:rsidRPr="00DB5E04" w:rsidRDefault="00AF5870"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 xml:space="preserve">Заказчик: </w:t>
            </w:r>
          </w:p>
          <w:p w14:paraId="3A85A0FC" w14:textId="77777777" w:rsidR="00AF5870" w:rsidRPr="00DB5E04" w:rsidRDefault="00AF5870"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Генеральный директор</w:t>
            </w:r>
          </w:p>
          <w:p w14:paraId="337DB31F" w14:textId="77777777" w:rsidR="00AF5870" w:rsidRPr="00DB5E04" w:rsidRDefault="00AF5870" w:rsidP="00DB5E04">
            <w:pPr>
              <w:rPr>
                <w:rFonts w:ascii="Times New Roman" w:eastAsia="Times New Roman" w:hAnsi="Times New Roman" w:cs="Times New Roman"/>
                <w:b/>
                <w:sz w:val="22"/>
                <w:szCs w:val="22"/>
              </w:rPr>
            </w:pPr>
          </w:p>
          <w:p w14:paraId="784D825A" w14:textId="77777777" w:rsidR="00AF5870" w:rsidRPr="00DB5E04" w:rsidRDefault="00AF5870"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__________________ /В.В. Огнев/</w:t>
            </w:r>
          </w:p>
          <w:p w14:paraId="508EAB95" w14:textId="77777777" w:rsidR="00AF5870" w:rsidRPr="00DB5E04" w:rsidRDefault="00AF5870" w:rsidP="00DB5E04">
            <w:pPr>
              <w:rPr>
                <w:rFonts w:ascii="Times New Roman" w:eastAsia="Times New Roman" w:hAnsi="Times New Roman" w:cs="Times New Roman"/>
                <w:b/>
                <w:sz w:val="22"/>
                <w:szCs w:val="22"/>
              </w:rPr>
            </w:pPr>
            <w:proofErr w:type="spellStart"/>
            <w:r w:rsidRPr="00DB5E04">
              <w:rPr>
                <w:rFonts w:ascii="Times New Roman" w:eastAsia="Times New Roman" w:hAnsi="Times New Roman" w:cs="Times New Roman"/>
                <w:b/>
                <w:sz w:val="22"/>
                <w:szCs w:val="22"/>
              </w:rPr>
              <w:t>М.п</w:t>
            </w:r>
            <w:proofErr w:type="spellEnd"/>
            <w:r w:rsidRPr="00DB5E04">
              <w:rPr>
                <w:rFonts w:ascii="Times New Roman" w:eastAsia="Times New Roman" w:hAnsi="Times New Roman" w:cs="Times New Roman"/>
                <w:b/>
                <w:sz w:val="22"/>
                <w:szCs w:val="22"/>
              </w:rPr>
              <w:t>.</w:t>
            </w:r>
          </w:p>
        </w:tc>
        <w:tc>
          <w:tcPr>
            <w:tcW w:w="4916" w:type="dxa"/>
            <w:shd w:val="clear" w:color="auto" w:fill="auto"/>
          </w:tcPr>
          <w:p w14:paraId="0C595AC2" w14:textId="77777777" w:rsidR="00AF5870" w:rsidRPr="00DB5E04" w:rsidRDefault="00AF5870"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Подрядчик:</w:t>
            </w:r>
          </w:p>
          <w:p w14:paraId="5AFB7FF8" w14:textId="77777777" w:rsidR="00AF5870" w:rsidRPr="00DB5E04" w:rsidRDefault="00AF5870" w:rsidP="00DB5E04">
            <w:pPr>
              <w:rPr>
                <w:rFonts w:ascii="Times New Roman" w:eastAsia="Times New Roman" w:hAnsi="Times New Roman" w:cs="Times New Roman"/>
                <w:b/>
                <w:sz w:val="22"/>
                <w:szCs w:val="22"/>
              </w:rPr>
            </w:pPr>
          </w:p>
          <w:p w14:paraId="7D692F79" w14:textId="77777777" w:rsidR="00AF5870" w:rsidRPr="00DB5E04" w:rsidRDefault="00AF5870" w:rsidP="00DB5E04">
            <w:pPr>
              <w:rPr>
                <w:rFonts w:ascii="Times New Roman" w:eastAsia="Times New Roman" w:hAnsi="Times New Roman" w:cs="Times New Roman"/>
                <w:b/>
                <w:sz w:val="22"/>
                <w:szCs w:val="22"/>
              </w:rPr>
            </w:pPr>
          </w:p>
          <w:p w14:paraId="474F21C1" w14:textId="77777777" w:rsidR="00AF5870" w:rsidRPr="00DB5E04" w:rsidRDefault="00AF5870"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___________________/__________/</w:t>
            </w:r>
          </w:p>
          <w:p w14:paraId="41CEB910" w14:textId="77777777" w:rsidR="00AF5870" w:rsidRPr="00DB5E04" w:rsidRDefault="00AF5870" w:rsidP="00DB5E04">
            <w:pPr>
              <w:rPr>
                <w:rFonts w:ascii="Times New Roman" w:eastAsia="Times New Roman" w:hAnsi="Times New Roman" w:cs="Times New Roman"/>
                <w:b/>
                <w:sz w:val="22"/>
                <w:szCs w:val="22"/>
              </w:rPr>
            </w:pPr>
            <w:proofErr w:type="spellStart"/>
            <w:r w:rsidRPr="00DB5E04">
              <w:rPr>
                <w:rFonts w:ascii="Times New Roman" w:eastAsia="Times New Roman" w:hAnsi="Times New Roman" w:cs="Times New Roman"/>
                <w:b/>
                <w:sz w:val="22"/>
                <w:szCs w:val="22"/>
              </w:rPr>
              <w:t>М.п</w:t>
            </w:r>
            <w:proofErr w:type="spellEnd"/>
            <w:r w:rsidRPr="00DB5E04">
              <w:rPr>
                <w:rFonts w:ascii="Times New Roman" w:eastAsia="Times New Roman" w:hAnsi="Times New Roman" w:cs="Times New Roman"/>
                <w:b/>
                <w:sz w:val="22"/>
                <w:szCs w:val="22"/>
              </w:rPr>
              <w:t>.</w:t>
            </w:r>
          </w:p>
        </w:tc>
      </w:tr>
    </w:tbl>
    <w:p w14:paraId="02D728E3" w14:textId="77777777" w:rsidR="00AF5870" w:rsidRPr="00DB5E04" w:rsidRDefault="00AF5870" w:rsidP="00DB5E04">
      <w:pPr>
        <w:jc w:val="center"/>
        <w:rPr>
          <w:rFonts w:ascii="Times New Roman" w:hAnsi="Times New Roman" w:cs="Times New Roman"/>
          <w:b/>
          <w:sz w:val="22"/>
          <w:szCs w:val="22"/>
        </w:rPr>
      </w:pPr>
      <w:r w:rsidRPr="00DB5E04">
        <w:rPr>
          <w:rFonts w:ascii="Times New Roman" w:hAnsi="Times New Roman" w:cs="Times New Roman"/>
          <w:b/>
          <w:sz w:val="22"/>
          <w:szCs w:val="22"/>
        </w:rPr>
        <w:t>ПОДПИСИ СТОРОН:</w:t>
      </w:r>
    </w:p>
    <w:p w14:paraId="13484F9B" w14:textId="77777777" w:rsidR="00AF5870" w:rsidRPr="00DB5E04" w:rsidRDefault="00AF5870" w:rsidP="00DB5E04">
      <w:pPr>
        <w:pBdr>
          <w:bottom w:val="single" w:sz="12" w:space="1" w:color="auto"/>
        </w:pBdr>
        <w:rPr>
          <w:rFonts w:ascii="Times New Roman" w:hAnsi="Times New Roman" w:cs="Times New Roman"/>
          <w:sz w:val="22"/>
          <w:szCs w:val="22"/>
        </w:rPr>
      </w:pPr>
    </w:p>
    <w:tbl>
      <w:tblPr>
        <w:tblpPr w:leftFromText="180" w:rightFromText="180" w:vertAnchor="text" w:horzAnchor="margin" w:tblpY="273"/>
        <w:tblW w:w="0" w:type="auto"/>
        <w:tblLook w:val="04A0" w:firstRow="1" w:lastRow="0" w:firstColumn="1" w:lastColumn="0" w:noHBand="0" w:noVBand="1"/>
      </w:tblPr>
      <w:tblGrid>
        <w:gridCol w:w="4459"/>
        <w:gridCol w:w="4829"/>
      </w:tblGrid>
      <w:tr w:rsidR="00AF5870" w:rsidRPr="00DB5E04" w14:paraId="78A4E503" w14:textId="77777777" w:rsidTr="00AF5870">
        <w:tc>
          <w:tcPr>
            <w:tcW w:w="4459" w:type="dxa"/>
            <w:shd w:val="clear" w:color="auto" w:fill="auto"/>
          </w:tcPr>
          <w:p w14:paraId="58229732" w14:textId="77777777" w:rsidR="00AF5870" w:rsidRPr="00DB5E04" w:rsidRDefault="00AF5870"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 xml:space="preserve">Заказчик: </w:t>
            </w:r>
          </w:p>
          <w:p w14:paraId="420F3840" w14:textId="77777777" w:rsidR="00AF5870" w:rsidRPr="00DB5E04" w:rsidRDefault="00AF5870"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Генеральный директор</w:t>
            </w:r>
          </w:p>
          <w:p w14:paraId="5CEDB5FB" w14:textId="77777777" w:rsidR="00AF5870" w:rsidRPr="00DB5E04" w:rsidRDefault="00AF5870" w:rsidP="00DB5E04">
            <w:pPr>
              <w:rPr>
                <w:rFonts w:ascii="Times New Roman" w:eastAsia="Times New Roman" w:hAnsi="Times New Roman" w:cs="Times New Roman"/>
                <w:b/>
                <w:sz w:val="22"/>
                <w:szCs w:val="22"/>
              </w:rPr>
            </w:pPr>
          </w:p>
          <w:p w14:paraId="266B4A02" w14:textId="77777777" w:rsidR="00AF5870" w:rsidRPr="00DB5E04" w:rsidRDefault="00AF5870"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__________________ /В.В. Огнев/</w:t>
            </w:r>
          </w:p>
          <w:p w14:paraId="7D02F0CF" w14:textId="77777777" w:rsidR="00AF5870" w:rsidRPr="00DB5E04" w:rsidRDefault="00AF5870" w:rsidP="00DB5E04">
            <w:pPr>
              <w:rPr>
                <w:rFonts w:ascii="Times New Roman" w:eastAsia="Times New Roman" w:hAnsi="Times New Roman" w:cs="Times New Roman"/>
                <w:b/>
                <w:sz w:val="22"/>
                <w:szCs w:val="22"/>
              </w:rPr>
            </w:pPr>
            <w:proofErr w:type="spellStart"/>
            <w:r w:rsidRPr="00DB5E04">
              <w:rPr>
                <w:rFonts w:ascii="Times New Roman" w:eastAsia="Times New Roman" w:hAnsi="Times New Roman" w:cs="Times New Roman"/>
                <w:b/>
                <w:sz w:val="22"/>
                <w:szCs w:val="22"/>
              </w:rPr>
              <w:t>М.п</w:t>
            </w:r>
            <w:proofErr w:type="spellEnd"/>
            <w:r w:rsidRPr="00DB5E04">
              <w:rPr>
                <w:rFonts w:ascii="Times New Roman" w:eastAsia="Times New Roman" w:hAnsi="Times New Roman" w:cs="Times New Roman"/>
                <w:b/>
                <w:sz w:val="22"/>
                <w:szCs w:val="22"/>
              </w:rPr>
              <w:t>.</w:t>
            </w:r>
          </w:p>
        </w:tc>
        <w:tc>
          <w:tcPr>
            <w:tcW w:w="4829" w:type="dxa"/>
            <w:shd w:val="clear" w:color="auto" w:fill="auto"/>
          </w:tcPr>
          <w:p w14:paraId="74DD3D57" w14:textId="77777777" w:rsidR="00AF5870" w:rsidRPr="00DB5E04" w:rsidRDefault="00AF5870"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Подрядчик:</w:t>
            </w:r>
          </w:p>
          <w:p w14:paraId="66873474" w14:textId="77777777" w:rsidR="00AF5870" w:rsidRPr="00DB5E04" w:rsidRDefault="00AF5870" w:rsidP="00DB5E04">
            <w:pPr>
              <w:rPr>
                <w:rFonts w:ascii="Times New Roman" w:eastAsia="Times New Roman" w:hAnsi="Times New Roman" w:cs="Times New Roman"/>
                <w:b/>
                <w:sz w:val="22"/>
                <w:szCs w:val="22"/>
              </w:rPr>
            </w:pPr>
          </w:p>
          <w:p w14:paraId="6BF43E19" w14:textId="77777777" w:rsidR="00AF5870" w:rsidRPr="00DB5E04" w:rsidRDefault="00AF5870" w:rsidP="00DB5E04">
            <w:pPr>
              <w:rPr>
                <w:rFonts w:ascii="Times New Roman" w:eastAsia="Times New Roman" w:hAnsi="Times New Roman" w:cs="Times New Roman"/>
                <w:b/>
                <w:sz w:val="22"/>
                <w:szCs w:val="22"/>
              </w:rPr>
            </w:pPr>
          </w:p>
          <w:p w14:paraId="13FF3DDF" w14:textId="77777777" w:rsidR="00AF5870" w:rsidRPr="00DB5E04" w:rsidRDefault="00AF5870"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______________________/_________________/</w:t>
            </w:r>
          </w:p>
          <w:p w14:paraId="41F53FFF" w14:textId="77777777" w:rsidR="00AF5870" w:rsidRPr="00DB5E04" w:rsidRDefault="00AF5870" w:rsidP="00DB5E04">
            <w:pPr>
              <w:rPr>
                <w:rFonts w:ascii="Times New Roman" w:eastAsia="Times New Roman" w:hAnsi="Times New Roman" w:cs="Times New Roman"/>
                <w:b/>
                <w:sz w:val="22"/>
                <w:szCs w:val="22"/>
              </w:rPr>
            </w:pPr>
            <w:proofErr w:type="spellStart"/>
            <w:r w:rsidRPr="00DB5E04">
              <w:rPr>
                <w:rFonts w:ascii="Times New Roman" w:eastAsia="Times New Roman" w:hAnsi="Times New Roman" w:cs="Times New Roman"/>
                <w:b/>
                <w:sz w:val="22"/>
                <w:szCs w:val="22"/>
              </w:rPr>
              <w:t>М.п</w:t>
            </w:r>
            <w:proofErr w:type="spellEnd"/>
            <w:r w:rsidRPr="00DB5E04">
              <w:rPr>
                <w:rFonts w:ascii="Times New Roman" w:eastAsia="Times New Roman" w:hAnsi="Times New Roman" w:cs="Times New Roman"/>
                <w:b/>
                <w:sz w:val="22"/>
                <w:szCs w:val="22"/>
              </w:rPr>
              <w:t>.</w:t>
            </w:r>
          </w:p>
        </w:tc>
      </w:tr>
    </w:tbl>
    <w:p w14:paraId="68F299F3" w14:textId="77777777" w:rsidR="005B2DDA" w:rsidRPr="00DB5E04" w:rsidRDefault="005B2DDA" w:rsidP="00DB5E04">
      <w:pPr>
        <w:rPr>
          <w:rFonts w:ascii="Times New Roman" w:hAnsi="Times New Roman" w:cs="Times New Roman"/>
          <w:sz w:val="22"/>
          <w:szCs w:val="22"/>
        </w:rPr>
      </w:pPr>
    </w:p>
    <w:p w14:paraId="3E08F4D7" w14:textId="77777777" w:rsidR="005B2DDA" w:rsidRPr="00DB5E04" w:rsidRDefault="005B2DDA" w:rsidP="00DB5E04">
      <w:pPr>
        <w:rPr>
          <w:rFonts w:ascii="Times New Roman" w:hAnsi="Times New Roman" w:cs="Times New Roman"/>
          <w:sz w:val="22"/>
          <w:szCs w:val="22"/>
        </w:rPr>
      </w:pPr>
    </w:p>
    <w:p w14:paraId="78A5B5B7" w14:textId="77777777" w:rsidR="005B2DDA" w:rsidRPr="00DB5E04" w:rsidRDefault="005B2DDA" w:rsidP="00DB5E04">
      <w:pPr>
        <w:rPr>
          <w:rFonts w:ascii="Times New Roman" w:hAnsi="Times New Roman" w:cs="Times New Roman"/>
          <w:sz w:val="22"/>
          <w:szCs w:val="22"/>
        </w:rPr>
      </w:pPr>
    </w:p>
    <w:p w14:paraId="083936FA" w14:textId="77777777" w:rsidR="005B2DDA" w:rsidRPr="00DB5E04" w:rsidRDefault="005B2DDA" w:rsidP="00DB5E04">
      <w:pPr>
        <w:rPr>
          <w:rFonts w:ascii="Times New Roman" w:hAnsi="Times New Roman" w:cs="Times New Roman"/>
          <w:sz w:val="22"/>
          <w:szCs w:val="22"/>
        </w:rPr>
      </w:pPr>
    </w:p>
    <w:p w14:paraId="15FED44A" w14:textId="77777777" w:rsidR="005B2DDA" w:rsidRPr="00DB5E04" w:rsidRDefault="005B2DDA" w:rsidP="00DB5E04">
      <w:pPr>
        <w:rPr>
          <w:rFonts w:ascii="Times New Roman" w:hAnsi="Times New Roman" w:cs="Times New Roman"/>
          <w:sz w:val="22"/>
          <w:szCs w:val="22"/>
        </w:rPr>
      </w:pPr>
    </w:p>
    <w:p w14:paraId="6C22C896" w14:textId="77777777" w:rsidR="005B2DDA" w:rsidRPr="00DB5E04" w:rsidRDefault="005B2DDA" w:rsidP="00DB5E04">
      <w:pPr>
        <w:rPr>
          <w:rFonts w:ascii="Times New Roman" w:hAnsi="Times New Roman" w:cs="Times New Roman"/>
          <w:sz w:val="22"/>
          <w:szCs w:val="22"/>
        </w:rPr>
      </w:pPr>
    </w:p>
    <w:p w14:paraId="0D761B0E" w14:textId="77777777" w:rsidR="005B2DDA" w:rsidRPr="00DB5E04" w:rsidRDefault="005B2DDA" w:rsidP="00DB5E04">
      <w:pPr>
        <w:rPr>
          <w:rFonts w:ascii="Times New Roman" w:hAnsi="Times New Roman" w:cs="Times New Roman"/>
          <w:sz w:val="22"/>
          <w:szCs w:val="22"/>
        </w:rPr>
      </w:pPr>
    </w:p>
    <w:p w14:paraId="06F8A59B" w14:textId="77777777" w:rsidR="005B2DDA" w:rsidRPr="00DB5E04" w:rsidRDefault="005B2DDA" w:rsidP="00DB5E04">
      <w:pPr>
        <w:rPr>
          <w:rFonts w:ascii="Times New Roman" w:hAnsi="Times New Roman" w:cs="Times New Roman"/>
          <w:sz w:val="22"/>
          <w:szCs w:val="22"/>
        </w:rPr>
      </w:pPr>
    </w:p>
    <w:p w14:paraId="0BF5E3A8" w14:textId="77777777" w:rsidR="005B2DDA" w:rsidRPr="00DB5E04" w:rsidRDefault="005B2DDA" w:rsidP="00DB5E04">
      <w:pPr>
        <w:rPr>
          <w:rFonts w:ascii="Times New Roman" w:hAnsi="Times New Roman" w:cs="Times New Roman"/>
          <w:sz w:val="22"/>
          <w:szCs w:val="22"/>
        </w:rPr>
      </w:pPr>
    </w:p>
    <w:p w14:paraId="732B6E48" w14:textId="77777777" w:rsidR="00AF5870" w:rsidRPr="00DB5E04" w:rsidRDefault="005B2DDA" w:rsidP="00DB5E04">
      <w:pPr>
        <w:tabs>
          <w:tab w:val="left" w:pos="9229"/>
        </w:tabs>
        <w:rPr>
          <w:rFonts w:ascii="Times New Roman" w:hAnsi="Times New Roman" w:cs="Times New Roman"/>
          <w:sz w:val="22"/>
          <w:szCs w:val="22"/>
        </w:rPr>
      </w:pPr>
      <w:r w:rsidRPr="00DB5E04">
        <w:rPr>
          <w:rFonts w:ascii="Times New Roman" w:hAnsi="Times New Roman" w:cs="Times New Roman"/>
          <w:sz w:val="22"/>
          <w:szCs w:val="22"/>
        </w:rPr>
        <w:tab/>
      </w:r>
    </w:p>
    <w:p w14:paraId="6432C095" w14:textId="77777777" w:rsidR="005B2DDA" w:rsidRPr="00DB5E04" w:rsidRDefault="005B2DDA" w:rsidP="00DB5E04">
      <w:pPr>
        <w:tabs>
          <w:tab w:val="left" w:pos="9229"/>
        </w:tabs>
        <w:rPr>
          <w:rFonts w:ascii="Times New Roman" w:hAnsi="Times New Roman" w:cs="Times New Roman"/>
          <w:sz w:val="22"/>
          <w:szCs w:val="22"/>
        </w:rPr>
      </w:pPr>
    </w:p>
    <w:p w14:paraId="0A12FADC" w14:textId="77777777" w:rsidR="005B2DDA" w:rsidRPr="00DB5E04" w:rsidRDefault="005B2DDA" w:rsidP="00DB5E04">
      <w:pPr>
        <w:tabs>
          <w:tab w:val="left" w:pos="9229"/>
        </w:tabs>
        <w:rPr>
          <w:rFonts w:ascii="Times New Roman" w:hAnsi="Times New Roman" w:cs="Times New Roman"/>
          <w:sz w:val="22"/>
          <w:szCs w:val="22"/>
        </w:rPr>
      </w:pPr>
    </w:p>
    <w:p w14:paraId="152E7E86" w14:textId="77777777" w:rsidR="00DD51D0" w:rsidRPr="00DB5E04" w:rsidRDefault="00DD51D0" w:rsidP="00DB5E04">
      <w:pPr>
        <w:tabs>
          <w:tab w:val="left" w:pos="9229"/>
        </w:tabs>
        <w:rPr>
          <w:rFonts w:ascii="Times New Roman" w:hAnsi="Times New Roman" w:cs="Times New Roman"/>
          <w:sz w:val="22"/>
          <w:szCs w:val="22"/>
        </w:rPr>
      </w:pPr>
    </w:p>
    <w:p w14:paraId="33B8A1CA" w14:textId="77777777" w:rsidR="00DD51D0" w:rsidRPr="00DB5E04" w:rsidRDefault="00DD51D0" w:rsidP="00DB5E04">
      <w:pPr>
        <w:tabs>
          <w:tab w:val="left" w:pos="9229"/>
        </w:tabs>
        <w:rPr>
          <w:rFonts w:ascii="Times New Roman" w:hAnsi="Times New Roman" w:cs="Times New Roman"/>
          <w:sz w:val="22"/>
          <w:szCs w:val="22"/>
        </w:rPr>
      </w:pPr>
    </w:p>
    <w:p w14:paraId="4D238452" w14:textId="77777777" w:rsidR="00DD51D0" w:rsidRPr="00DB5E04" w:rsidRDefault="00DD51D0" w:rsidP="00DB5E04">
      <w:pPr>
        <w:tabs>
          <w:tab w:val="left" w:pos="9229"/>
        </w:tabs>
        <w:rPr>
          <w:rFonts w:ascii="Times New Roman" w:hAnsi="Times New Roman" w:cs="Times New Roman"/>
          <w:sz w:val="22"/>
          <w:szCs w:val="22"/>
        </w:rPr>
      </w:pPr>
    </w:p>
    <w:p w14:paraId="669811A2" w14:textId="77777777" w:rsidR="00DD51D0" w:rsidRPr="00DB5E04" w:rsidRDefault="00DD51D0" w:rsidP="00DB5E04">
      <w:pPr>
        <w:tabs>
          <w:tab w:val="left" w:pos="9229"/>
        </w:tabs>
        <w:rPr>
          <w:rFonts w:ascii="Times New Roman" w:hAnsi="Times New Roman" w:cs="Times New Roman"/>
          <w:sz w:val="22"/>
          <w:szCs w:val="22"/>
        </w:rPr>
      </w:pPr>
    </w:p>
    <w:p w14:paraId="72E95781" w14:textId="77777777" w:rsidR="005B2DDA" w:rsidRPr="00DB5E04" w:rsidRDefault="005B2DDA" w:rsidP="00DB5E04">
      <w:pPr>
        <w:widowControl/>
        <w:autoSpaceDE w:val="0"/>
        <w:autoSpaceDN w:val="0"/>
        <w:adjustRightInd w:val="0"/>
        <w:jc w:val="center"/>
        <w:rPr>
          <w:rFonts w:ascii="Times New Roman" w:eastAsia="Calibri" w:hAnsi="Times New Roman" w:cs="Times New Roman"/>
          <w:b/>
          <w:bCs/>
          <w:sz w:val="22"/>
          <w:szCs w:val="22"/>
          <w:lang w:eastAsia="en-US"/>
        </w:rPr>
      </w:pPr>
    </w:p>
    <w:p w14:paraId="7CCEE007" w14:textId="77777777" w:rsidR="005B2DDA" w:rsidRPr="00DB5E04" w:rsidRDefault="005B2DDA" w:rsidP="00DB5E04">
      <w:pPr>
        <w:ind w:right="23"/>
        <w:jc w:val="right"/>
        <w:rPr>
          <w:rFonts w:ascii="Times New Roman" w:eastAsia="Times New Roman" w:hAnsi="Times New Roman" w:cs="Times New Roman"/>
          <w:color w:val="auto"/>
          <w:sz w:val="22"/>
          <w:szCs w:val="22"/>
        </w:rPr>
      </w:pPr>
      <w:r w:rsidRPr="00DB5E04">
        <w:rPr>
          <w:rFonts w:ascii="Times New Roman" w:eastAsia="Times New Roman" w:hAnsi="Times New Roman" w:cs="Times New Roman"/>
          <w:color w:val="auto"/>
          <w:sz w:val="22"/>
          <w:szCs w:val="22"/>
        </w:rPr>
        <w:t>Приложение № 4</w:t>
      </w:r>
    </w:p>
    <w:p w14:paraId="2987D259" w14:textId="4145D98E" w:rsidR="001273BF" w:rsidRPr="00DB5E04" w:rsidRDefault="005B2DDA" w:rsidP="00DB5E04">
      <w:pPr>
        <w:ind w:right="20"/>
        <w:jc w:val="right"/>
        <w:rPr>
          <w:rFonts w:ascii="Times New Roman" w:eastAsia="Times New Roman" w:hAnsi="Times New Roman" w:cs="Times New Roman"/>
          <w:b/>
          <w:bCs/>
          <w:color w:val="auto"/>
          <w:sz w:val="22"/>
          <w:szCs w:val="22"/>
        </w:rPr>
      </w:pPr>
      <w:r w:rsidRPr="00DB5E04">
        <w:rPr>
          <w:rFonts w:ascii="Times New Roman" w:eastAsia="Times New Roman" w:hAnsi="Times New Roman" w:cs="Times New Roman"/>
          <w:b/>
          <w:bCs/>
          <w:color w:val="auto"/>
          <w:sz w:val="22"/>
          <w:szCs w:val="22"/>
        </w:rPr>
        <w:lastRenderedPageBreak/>
        <w:t>к договору подряда № 02701-604/202</w:t>
      </w:r>
      <w:r w:rsidR="001273BF" w:rsidRPr="00DB5E04">
        <w:rPr>
          <w:rFonts w:ascii="Times New Roman" w:eastAsia="Times New Roman" w:hAnsi="Times New Roman" w:cs="Times New Roman"/>
          <w:b/>
          <w:bCs/>
          <w:color w:val="auto"/>
          <w:sz w:val="22"/>
          <w:szCs w:val="22"/>
        </w:rPr>
        <w:t>5</w:t>
      </w:r>
      <w:r w:rsidRPr="00DB5E04">
        <w:rPr>
          <w:rFonts w:ascii="Times New Roman" w:eastAsia="Times New Roman" w:hAnsi="Times New Roman" w:cs="Times New Roman"/>
          <w:b/>
          <w:bCs/>
          <w:color w:val="auto"/>
          <w:sz w:val="22"/>
          <w:szCs w:val="22"/>
        </w:rPr>
        <w:t xml:space="preserve">/___-___________  </w:t>
      </w:r>
    </w:p>
    <w:p w14:paraId="2775699A" w14:textId="52949793" w:rsidR="005B2DDA" w:rsidRPr="00DB5E04" w:rsidRDefault="005B2DDA" w:rsidP="00DB5E04">
      <w:pPr>
        <w:ind w:right="20"/>
        <w:jc w:val="right"/>
        <w:rPr>
          <w:rFonts w:ascii="Times New Roman" w:eastAsia="Times New Roman" w:hAnsi="Times New Roman" w:cs="Times New Roman"/>
          <w:b/>
          <w:bCs/>
          <w:color w:val="auto"/>
          <w:sz w:val="22"/>
          <w:szCs w:val="22"/>
        </w:rPr>
      </w:pPr>
      <w:r w:rsidRPr="00DB5E04">
        <w:rPr>
          <w:rFonts w:ascii="Times New Roman" w:eastAsia="Times New Roman" w:hAnsi="Times New Roman" w:cs="Times New Roman"/>
          <w:b/>
          <w:bCs/>
          <w:color w:val="auto"/>
          <w:sz w:val="22"/>
          <w:szCs w:val="22"/>
        </w:rPr>
        <w:t>от «_</w:t>
      </w:r>
      <w:proofErr w:type="gramStart"/>
      <w:r w:rsidRPr="00DB5E04">
        <w:rPr>
          <w:rFonts w:ascii="Times New Roman" w:eastAsia="Times New Roman" w:hAnsi="Times New Roman" w:cs="Times New Roman"/>
          <w:b/>
          <w:bCs/>
          <w:color w:val="auto"/>
          <w:sz w:val="22"/>
          <w:szCs w:val="22"/>
        </w:rPr>
        <w:t>_»_</w:t>
      </w:r>
      <w:proofErr w:type="gramEnd"/>
      <w:r w:rsidRPr="00DB5E04">
        <w:rPr>
          <w:rFonts w:ascii="Times New Roman" w:eastAsia="Times New Roman" w:hAnsi="Times New Roman" w:cs="Times New Roman"/>
          <w:b/>
          <w:bCs/>
          <w:color w:val="auto"/>
          <w:sz w:val="22"/>
          <w:szCs w:val="22"/>
        </w:rPr>
        <w:t xml:space="preserve">___202_г </w:t>
      </w:r>
    </w:p>
    <w:p w14:paraId="5E60F290" w14:textId="77777777" w:rsidR="005B2DDA" w:rsidRPr="00DB5E04" w:rsidRDefault="005B2DDA" w:rsidP="00DB5E04">
      <w:pPr>
        <w:widowControl/>
        <w:autoSpaceDE w:val="0"/>
        <w:autoSpaceDN w:val="0"/>
        <w:adjustRightInd w:val="0"/>
        <w:jc w:val="center"/>
        <w:rPr>
          <w:rFonts w:ascii="Times New Roman" w:eastAsia="Calibri" w:hAnsi="Times New Roman" w:cs="Times New Roman"/>
          <w:b/>
          <w:bCs/>
          <w:sz w:val="22"/>
          <w:szCs w:val="22"/>
          <w:lang w:eastAsia="en-US"/>
        </w:rPr>
      </w:pPr>
    </w:p>
    <w:p w14:paraId="4846724D" w14:textId="77777777" w:rsidR="005B2DDA" w:rsidRPr="00DB5E04" w:rsidRDefault="005B2DDA" w:rsidP="00DB5E04">
      <w:pPr>
        <w:widowControl/>
        <w:autoSpaceDE w:val="0"/>
        <w:autoSpaceDN w:val="0"/>
        <w:adjustRightInd w:val="0"/>
        <w:jc w:val="center"/>
        <w:rPr>
          <w:rFonts w:ascii="Times New Roman" w:eastAsia="Calibri" w:hAnsi="Times New Roman" w:cs="Times New Roman"/>
          <w:sz w:val="22"/>
          <w:szCs w:val="22"/>
          <w:lang w:eastAsia="en-US"/>
        </w:rPr>
      </w:pPr>
      <w:r w:rsidRPr="00DB5E04">
        <w:rPr>
          <w:rFonts w:ascii="Times New Roman" w:eastAsia="Calibri" w:hAnsi="Times New Roman" w:cs="Times New Roman"/>
          <w:b/>
          <w:bCs/>
          <w:sz w:val="22"/>
          <w:szCs w:val="22"/>
          <w:lang w:eastAsia="en-US"/>
        </w:rPr>
        <w:t>Соглашение</w:t>
      </w:r>
    </w:p>
    <w:p w14:paraId="519BD4B4" w14:textId="77777777" w:rsidR="005B2DDA" w:rsidRPr="00DB5E04" w:rsidRDefault="005B2DDA" w:rsidP="00DB5E04">
      <w:pPr>
        <w:widowControl/>
        <w:autoSpaceDE w:val="0"/>
        <w:autoSpaceDN w:val="0"/>
        <w:adjustRightInd w:val="0"/>
        <w:jc w:val="center"/>
        <w:rPr>
          <w:rFonts w:ascii="Times New Roman" w:eastAsia="Calibri" w:hAnsi="Times New Roman" w:cs="Times New Roman"/>
          <w:b/>
          <w:bCs/>
          <w:sz w:val="22"/>
          <w:szCs w:val="22"/>
          <w:lang w:eastAsia="en-US"/>
        </w:rPr>
      </w:pPr>
      <w:r w:rsidRPr="00DB5E04">
        <w:rPr>
          <w:rFonts w:ascii="Times New Roman" w:eastAsia="Calibri" w:hAnsi="Times New Roman" w:cs="Times New Roman"/>
          <w:b/>
          <w:bCs/>
          <w:sz w:val="22"/>
          <w:szCs w:val="22"/>
          <w:lang w:eastAsia="en-US"/>
        </w:rPr>
        <w:t xml:space="preserve">о соблюдении правил охраны труда, промышленной безопасности, </w:t>
      </w:r>
    </w:p>
    <w:p w14:paraId="623BEA56" w14:textId="77777777" w:rsidR="005B2DDA" w:rsidRPr="00DB5E04" w:rsidRDefault="005B2DDA" w:rsidP="00DB5E04">
      <w:pPr>
        <w:widowControl/>
        <w:autoSpaceDE w:val="0"/>
        <w:autoSpaceDN w:val="0"/>
        <w:adjustRightInd w:val="0"/>
        <w:jc w:val="center"/>
        <w:rPr>
          <w:rFonts w:ascii="Times New Roman" w:eastAsia="Calibri" w:hAnsi="Times New Roman" w:cs="Times New Roman"/>
          <w:sz w:val="22"/>
          <w:szCs w:val="22"/>
          <w:lang w:eastAsia="en-US"/>
        </w:rPr>
      </w:pPr>
      <w:r w:rsidRPr="00DB5E04">
        <w:rPr>
          <w:rFonts w:ascii="Times New Roman" w:eastAsia="Calibri" w:hAnsi="Times New Roman" w:cs="Times New Roman"/>
          <w:b/>
          <w:bCs/>
          <w:sz w:val="22"/>
          <w:szCs w:val="22"/>
          <w:lang w:eastAsia="en-US"/>
        </w:rPr>
        <w:t xml:space="preserve">пожарной безопасности и охраны окружающей среды </w:t>
      </w:r>
    </w:p>
    <w:p w14:paraId="2F99C321" w14:textId="77777777" w:rsidR="005B2DDA" w:rsidRPr="00DB5E04" w:rsidRDefault="005B2DDA" w:rsidP="00DB5E04">
      <w:pPr>
        <w:widowControl/>
        <w:autoSpaceDE w:val="0"/>
        <w:autoSpaceDN w:val="0"/>
        <w:adjustRightInd w:val="0"/>
        <w:jc w:val="both"/>
        <w:rPr>
          <w:rFonts w:ascii="Times New Roman" w:eastAsia="Calibri" w:hAnsi="Times New Roman" w:cs="Times New Roman"/>
          <w:sz w:val="22"/>
          <w:szCs w:val="22"/>
          <w:lang w:eastAsia="en-US"/>
        </w:rPr>
      </w:pPr>
      <w:r w:rsidRPr="00DB5E04">
        <w:rPr>
          <w:rFonts w:ascii="Times New Roman" w:eastAsia="Calibri" w:hAnsi="Times New Roman" w:cs="Times New Roman"/>
          <w:sz w:val="22"/>
          <w:szCs w:val="22"/>
          <w:lang w:eastAsia="en-US"/>
        </w:rPr>
        <w:t xml:space="preserve">Настоящее Соглашение является договором присоединения, заключенного между Заказчиком и Подрядчиком (Исполнителем) в соответствии с п. 1 ст. 428 ГК РФ, условия которого определены Заказчиком и принимаются другой стороной – Подрядчиком не иначе как путем присоединения к настоящему Соглашению в целом. </w:t>
      </w:r>
    </w:p>
    <w:p w14:paraId="38DF9351" w14:textId="77777777" w:rsidR="005B2DDA" w:rsidRPr="00DB5E04" w:rsidRDefault="005B2DDA" w:rsidP="00DB5E04">
      <w:pPr>
        <w:widowControl/>
        <w:autoSpaceDE w:val="0"/>
        <w:autoSpaceDN w:val="0"/>
        <w:adjustRightInd w:val="0"/>
        <w:jc w:val="center"/>
        <w:rPr>
          <w:rFonts w:ascii="Times New Roman" w:eastAsia="Calibri" w:hAnsi="Times New Roman" w:cs="Times New Roman"/>
          <w:sz w:val="22"/>
          <w:szCs w:val="22"/>
          <w:lang w:eastAsia="en-US"/>
        </w:rPr>
      </w:pPr>
      <w:r w:rsidRPr="00DB5E04">
        <w:rPr>
          <w:rFonts w:ascii="Times New Roman" w:eastAsia="Calibri" w:hAnsi="Times New Roman" w:cs="Times New Roman"/>
          <w:b/>
          <w:bCs/>
          <w:sz w:val="22"/>
          <w:szCs w:val="22"/>
          <w:lang w:eastAsia="en-US"/>
        </w:rPr>
        <w:t>1. ОСНОВНЫЕ ПОЛОЖЕНИЯ</w:t>
      </w:r>
    </w:p>
    <w:p w14:paraId="74236B74" w14:textId="77777777" w:rsidR="005B2DDA" w:rsidRPr="00DB5E04" w:rsidRDefault="005B2DDA" w:rsidP="00DB5E04">
      <w:pPr>
        <w:widowControl/>
        <w:autoSpaceDE w:val="0"/>
        <w:autoSpaceDN w:val="0"/>
        <w:adjustRightInd w:val="0"/>
        <w:jc w:val="both"/>
        <w:rPr>
          <w:rFonts w:ascii="Times New Roman" w:eastAsia="Calibri" w:hAnsi="Times New Roman" w:cs="Times New Roman"/>
          <w:sz w:val="22"/>
          <w:szCs w:val="22"/>
          <w:lang w:eastAsia="en-US"/>
        </w:rPr>
      </w:pPr>
      <w:r w:rsidRPr="00DB5E04">
        <w:rPr>
          <w:rFonts w:ascii="Times New Roman" w:eastAsia="Calibri" w:hAnsi="Times New Roman" w:cs="Times New Roman"/>
          <w:sz w:val="22"/>
          <w:szCs w:val="22"/>
          <w:lang w:eastAsia="en-US"/>
        </w:rPr>
        <w:t xml:space="preserve">Подрядчик обязуется исполнять требования Заказчика в области охраны труда, промышленной безопасности, пожарной безопасности и охраны окружающей среды (далее именуемые также «ОТ, ПБ, пожарной безопасности и ООС»), изложенные в настоящем Соглашении, а также соблюдать действующее законодательство России в области ОТ, ПБ, пожарной безопасности и ООС, включая законодательство о недрах, об охране окружающей среды,  о промышленной безопасности опасных производственных объектов, о пожарной безопасности, о природных и минеральных ресурсах и т.д. </w:t>
      </w:r>
    </w:p>
    <w:p w14:paraId="0DDE49F7" w14:textId="77777777" w:rsidR="005B2DDA" w:rsidRPr="00DB5E04" w:rsidRDefault="005B2DDA" w:rsidP="00DB5E04">
      <w:pPr>
        <w:widowControl/>
        <w:autoSpaceDE w:val="0"/>
        <w:autoSpaceDN w:val="0"/>
        <w:adjustRightInd w:val="0"/>
        <w:jc w:val="both"/>
        <w:rPr>
          <w:rFonts w:ascii="Times New Roman" w:eastAsia="Calibri" w:hAnsi="Times New Roman" w:cs="Times New Roman"/>
          <w:sz w:val="22"/>
          <w:szCs w:val="22"/>
          <w:lang w:eastAsia="en-US"/>
        </w:rPr>
      </w:pPr>
      <w:r w:rsidRPr="00DB5E04">
        <w:rPr>
          <w:rFonts w:ascii="Times New Roman" w:eastAsia="Calibri" w:hAnsi="Times New Roman" w:cs="Times New Roman"/>
          <w:sz w:val="22"/>
          <w:szCs w:val="22"/>
          <w:lang w:eastAsia="en-US"/>
        </w:rPr>
        <w:t xml:space="preserve">Перечень необходимых при выполнении Работ внутренних требований Заказчика должен быть согласован со службой по охране труда и промышленной безопасности (далее - служба ОТ и ПБ) и со специалистами в области ООС, Подрядчик ознакомлен с ними, согласен с их требованиями и гарантирует их исполнение и соблюдение. </w:t>
      </w:r>
    </w:p>
    <w:p w14:paraId="23C82FEC" w14:textId="77777777" w:rsidR="005B2DDA" w:rsidRPr="00DB5E04" w:rsidRDefault="005B2DDA" w:rsidP="00DB5E04">
      <w:pPr>
        <w:widowControl/>
        <w:autoSpaceDE w:val="0"/>
        <w:autoSpaceDN w:val="0"/>
        <w:adjustRightInd w:val="0"/>
        <w:jc w:val="both"/>
        <w:rPr>
          <w:rFonts w:ascii="Times New Roman" w:eastAsia="Calibri" w:hAnsi="Times New Roman" w:cs="Times New Roman"/>
          <w:sz w:val="22"/>
          <w:szCs w:val="22"/>
          <w:lang w:eastAsia="en-US"/>
        </w:rPr>
      </w:pPr>
      <w:r w:rsidRPr="00DB5E04">
        <w:rPr>
          <w:rFonts w:ascii="Times New Roman" w:eastAsia="Calibri" w:hAnsi="Times New Roman" w:cs="Times New Roman"/>
          <w:sz w:val="22"/>
          <w:szCs w:val="22"/>
          <w:lang w:eastAsia="en-US"/>
        </w:rPr>
        <w:t xml:space="preserve">1.1. Подрядчик несет полную ответственность за соблюдение требований ОТ, ПБ, пожарной безопасности и ООС со стороны субподрядчиков, а также их работников, привлеченных Подрядчиком на основании договоров субподряда. Положения настоящего Соглашения распространяются, в том числе и на работников субподрядчика, привлекаемого Подрядчиком на выполнение работ по договору субподряда. </w:t>
      </w:r>
    </w:p>
    <w:p w14:paraId="51E32422" w14:textId="77777777" w:rsidR="005B2DDA" w:rsidRPr="00DB5E04" w:rsidRDefault="005B2DDA" w:rsidP="00DB5E04">
      <w:pPr>
        <w:widowControl/>
        <w:autoSpaceDE w:val="0"/>
        <w:autoSpaceDN w:val="0"/>
        <w:adjustRightInd w:val="0"/>
        <w:jc w:val="both"/>
        <w:rPr>
          <w:rFonts w:ascii="Times New Roman" w:eastAsia="Calibri" w:hAnsi="Times New Roman" w:cs="Times New Roman"/>
          <w:sz w:val="22"/>
          <w:szCs w:val="22"/>
          <w:lang w:eastAsia="en-US"/>
        </w:rPr>
      </w:pPr>
      <w:r w:rsidRPr="00DB5E04">
        <w:rPr>
          <w:rFonts w:ascii="Times New Roman" w:eastAsia="Calibri" w:hAnsi="Times New Roman" w:cs="Times New Roman"/>
          <w:sz w:val="22"/>
          <w:szCs w:val="22"/>
          <w:lang w:eastAsia="en-US"/>
        </w:rPr>
        <w:t xml:space="preserve">1.2. При выполнении Работ по Договору Подрядчик гарантирует и принимает на себя полную ответственность за выполнение Работ в соответствии с настоящим Соглашением, действующим законодательством Российской Федерации, в том числе применяемыми правилами, стандартами, нормативно-правовыми актами и руководствами в области ОТ, ПБ, пожарной безопасности, и ООС. </w:t>
      </w:r>
    </w:p>
    <w:p w14:paraId="11EE1D6C" w14:textId="77777777" w:rsidR="005B2DDA" w:rsidRPr="00DB5E04" w:rsidRDefault="005B2DDA" w:rsidP="00DB5E04">
      <w:pPr>
        <w:widowControl/>
        <w:autoSpaceDE w:val="0"/>
        <w:autoSpaceDN w:val="0"/>
        <w:adjustRightInd w:val="0"/>
        <w:jc w:val="both"/>
        <w:rPr>
          <w:rFonts w:ascii="Times New Roman" w:eastAsia="Calibri" w:hAnsi="Times New Roman" w:cs="Times New Roman"/>
          <w:sz w:val="22"/>
          <w:szCs w:val="22"/>
          <w:lang w:eastAsia="en-US"/>
        </w:rPr>
      </w:pPr>
      <w:r w:rsidRPr="00DB5E04">
        <w:rPr>
          <w:rFonts w:ascii="Times New Roman" w:eastAsia="Calibri" w:hAnsi="Times New Roman" w:cs="Times New Roman"/>
          <w:sz w:val="22"/>
          <w:szCs w:val="22"/>
          <w:lang w:eastAsia="en-US"/>
        </w:rPr>
        <w:t xml:space="preserve">1.3. Подрядчик несет полную ответственность за безопасность всех лиц и имущества, находящихся на отведённой территории выполнения Работ и должен компенсировать Заказчику и (или) третьим лицам реальный ущерб, причиненный по собственной вине, любому лицу или имуществу, а также объектам окружающей среды на территории Заказчика. </w:t>
      </w:r>
    </w:p>
    <w:p w14:paraId="76EB6F61" w14:textId="77777777" w:rsidR="005B2DDA" w:rsidRPr="00DB5E04" w:rsidRDefault="005B2DDA" w:rsidP="00DB5E04">
      <w:pPr>
        <w:widowControl/>
        <w:autoSpaceDE w:val="0"/>
        <w:autoSpaceDN w:val="0"/>
        <w:adjustRightInd w:val="0"/>
        <w:jc w:val="both"/>
        <w:rPr>
          <w:rFonts w:ascii="Times New Roman" w:eastAsia="Calibri" w:hAnsi="Times New Roman" w:cs="Times New Roman"/>
          <w:sz w:val="22"/>
          <w:szCs w:val="22"/>
          <w:lang w:eastAsia="en-US"/>
        </w:rPr>
      </w:pPr>
      <w:r w:rsidRPr="00DB5E04">
        <w:rPr>
          <w:rFonts w:ascii="Times New Roman" w:eastAsia="Calibri" w:hAnsi="Times New Roman" w:cs="Times New Roman"/>
          <w:sz w:val="22"/>
          <w:szCs w:val="22"/>
          <w:lang w:eastAsia="en-US"/>
        </w:rPr>
        <w:t xml:space="preserve">1.4. Настоящее Соглашение считается заключенным с момента подписания уполномоченными представителями Подрядчика и Заказчика Соглашения о присоединении к Соглашению о соблюдении правил охраны труда, промышленной безопасности, пожарной безопасности и охраны окружающей среды. </w:t>
      </w:r>
    </w:p>
    <w:p w14:paraId="411CD074" w14:textId="77777777" w:rsidR="005B2DDA" w:rsidRPr="00DB5E04" w:rsidRDefault="005B2DDA" w:rsidP="00DB5E04">
      <w:pPr>
        <w:widowControl/>
        <w:autoSpaceDE w:val="0"/>
        <w:autoSpaceDN w:val="0"/>
        <w:adjustRightInd w:val="0"/>
        <w:jc w:val="both"/>
        <w:rPr>
          <w:rFonts w:ascii="Times New Roman" w:eastAsia="Calibri" w:hAnsi="Times New Roman" w:cs="Times New Roman"/>
          <w:sz w:val="22"/>
          <w:szCs w:val="22"/>
          <w:lang w:eastAsia="en-US"/>
        </w:rPr>
      </w:pPr>
      <w:r w:rsidRPr="00DB5E04">
        <w:rPr>
          <w:rFonts w:ascii="Times New Roman" w:eastAsia="Calibri" w:hAnsi="Times New Roman" w:cs="Times New Roman"/>
          <w:sz w:val="22"/>
          <w:szCs w:val="22"/>
          <w:lang w:eastAsia="en-US"/>
        </w:rPr>
        <w:t xml:space="preserve">Соглашение </w:t>
      </w:r>
      <w:r w:rsidRPr="00DB5E04">
        <w:rPr>
          <w:rFonts w:ascii="Times New Roman" w:eastAsia="Calibri" w:hAnsi="Times New Roman" w:cs="Times New Roman"/>
          <w:color w:val="auto"/>
          <w:sz w:val="22"/>
          <w:szCs w:val="22"/>
          <w:lang w:eastAsia="en-US"/>
        </w:rPr>
        <w:t xml:space="preserve">заключается </w:t>
      </w:r>
      <w:proofErr w:type="gramStart"/>
      <w:r w:rsidRPr="00DB5E04">
        <w:rPr>
          <w:rFonts w:ascii="Times New Roman" w:eastAsia="Calibri" w:hAnsi="Times New Roman" w:cs="Times New Roman"/>
          <w:color w:val="auto"/>
          <w:sz w:val="22"/>
          <w:szCs w:val="22"/>
          <w:lang w:eastAsia="en-US"/>
        </w:rPr>
        <w:t>на  срок</w:t>
      </w:r>
      <w:proofErr w:type="gramEnd"/>
      <w:r w:rsidRPr="00DB5E04">
        <w:rPr>
          <w:rFonts w:ascii="Times New Roman" w:eastAsia="Calibri" w:hAnsi="Times New Roman" w:cs="Times New Roman"/>
          <w:color w:val="auto"/>
          <w:sz w:val="22"/>
          <w:szCs w:val="22"/>
          <w:lang w:eastAsia="en-US"/>
        </w:rPr>
        <w:t xml:space="preserve"> действия договора.</w:t>
      </w:r>
      <w:r w:rsidRPr="00DB5E04">
        <w:rPr>
          <w:rFonts w:ascii="Times New Roman" w:eastAsia="Calibri" w:hAnsi="Times New Roman" w:cs="Times New Roman"/>
          <w:sz w:val="22"/>
          <w:szCs w:val="22"/>
          <w:lang w:eastAsia="en-US"/>
        </w:rPr>
        <w:t xml:space="preserve"> </w:t>
      </w:r>
    </w:p>
    <w:p w14:paraId="0975C17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sz w:val="22"/>
          <w:szCs w:val="22"/>
          <w:lang w:eastAsia="en-US"/>
        </w:rPr>
        <w:t xml:space="preserve">В случае изменения требований действующего законодательства или внутренних требований, Заказчик имеет право в одностороннем порядке внести соответствующие изменения в настоящее Соглашение и </w:t>
      </w:r>
      <w:proofErr w:type="gramStart"/>
      <w:r w:rsidRPr="00DB5E04">
        <w:rPr>
          <w:rFonts w:ascii="Times New Roman" w:eastAsia="Calibri" w:hAnsi="Times New Roman" w:cs="Times New Roman"/>
          <w:sz w:val="22"/>
          <w:szCs w:val="22"/>
          <w:lang w:eastAsia="en-US"/>
        </w:rPr>
        <w:t>направить  уведомление</w:t>
      </w:r>
      <w:proofErr w:type="gramEnd"/>
      <w:r w:rsidRPr="00DB5E04">
        <w:rPr>
          <w:rFonts w:ascii="Times New Roman" w:eastAsia="Calibri" w:hAnsi="Times New Roman" w:cs="Times New Roman"/>
          <w:sz w:val="22"/>
          <w:szCs w:val="22"/>
          <w:lang w:eastAsia="en-US"/>
        </w:rPr>
        <w:t xml:space="preserve"> об </w:t>
      </w:r>
      <w:proofErr w:type="gramStart"/>
      <w:r w:rsidRPr="00DB5E04">
        <w:rPr>
          <w:rFonts w:ascii="Times New Roman" w:eastAsia="Calibri" w:hAnsi="Times New Roman" w:cs="Times New Roman"/>
          <w:sz w:val="22"/>
          <w:szCs w:val="22"/>
          <w:lang w:eastAsia="en-US"/>
        </w:rPr>
        <w:t>этом  Подрядчику</w:t>
      </w:r>
      <w:proofErr w:type="gramEnd"/>
      <w:r w:rsidRPr="00DB5E04">
        <w:rPr>
          <w:rFonts w:ascii="Times New Roman" w:eastAsia="Calibri" w:hAnsi="Times New Roman" w:cs="Times New Roman"/>
          <w:sz w:val="22"/>
          <w:szCs w:val="22"/>
          <w:lang w:eastAsia="en-US"/>
        </w:rPr>
        <w:t xml:space="preserve"> в течение 10 рабочих дней с момента внесения соответствующих изменений. Дата начала действия соответствующих изменений считается дата утверждения новой редакции Соглашения о соблюдении правил ОТ, ПБ и ООС приказом Заказчика. Указанные изменения не влекут за собой недействительность </w:t>
      </w:r>
      <w:r w:rsidRPr="00DB5E04">
        <w:rPr>
          <w:rFonts w:ascii="Times New Roman" w:eastAsia="Calibri" w:hAnsi="Times New Roman" w:cs="Times New Roman"/>
          <w:color w:val="auto"/>
          <w:sz w:val="22"/>
          <w:szCs w:val="22"/>
          <w:lang w:eastAsia="en-US"/>
        </w:rPr>
        <w:t xml:space="preserve">настоящего Соглашения о присоединении. Подрядчик обязан самостоятельно следить за изменениями за изменениями законодательства в области ОТ, ПБ, пожарной безопасности и ООС. </w:t>
      </w:r>
    </w:p>
    <w:p w14:paraId="058CBFF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1.5. Соглашение распространяет свое действие на взаимоотношения Сторон по всем действующим договорам на выполнение работ/оказание услуг (далее по тексту настоящего Соглашения именуемые договор) заключенным Сторонами в любой момент до заключения Соглашения, и на взаимоотношения сторон по всем видам договоров, заключенных после вступления Соглашения в силу. </w:t>
      </w:r>
    </w:p>
    <w:p w14:paraId="03AD1B42" w14:textId="77777777" w:rsidR="005B2DDA" w:rsidRPr="00DB5E04" w:rsidRDefault="005B2DDA" w:rsidP="00DB5E04">
      <w:pPr>
        <w:widowControl/>
        <w:autoSpaceDE w:val="0"/>
        <w:autoSpaceDN w:val="0"/>
        <w:adjustRightInd w:val="0"/>
        <w:jc w:val="both"/>
        <w:rPr>
          <w:rFonts w:ascii="Times New Roman" w:eastAsia="Calibri" w:hAnsi="Times New Roman" w:cs="Times New Roman"/>
          <w:b/>
          <w:bCs/>
          <w:color w:val="auto"/>
          <w:sz w:val="22"/>
          <w:szCs w:val="22"/>
          <w:lang w:eastAsia="en-US"/>
        </w:rPr>
      </w:pPr>
    </w:p>
    <w:p w14:paraId="22FB731E" w14:textId="77777777" w:rsidR="005B2DDA" w:rsidRPr="00DB5E04" w:rsidRDefault="005B2DDA" w:rsidP="00DB5E04">
      <w:pPr>
        <w:widowControl/>
        <w:autoSpaceDE w:val="0"/>
        <w:autoSpaceDN w:val="0"/>
        <w:adjustRightInd w:val="0"/>
        <w:jc w:val="both"/>
        <w:rPr>
          <w:rFonts w:ascii="Times New Roman" w:eastAsia="Calibri" w:hAnsi="Times New Roman" w:cs="Times New Roman"/>
          <w:b/>
          <w:bCs/>
          <w:color w:val="auto"/>
          <w:sz w:val="22"/>
          <w:szCs w:val="22"/>
          <w:lang w:eastAsia="en-US"/>
        </w:rPr>
      </w:pPr>
    </w:p>
    <w:p w14:paraId="237C0BF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 xml:space="preserve">2. ВЗАИМОДЕЙСТВИЕ В РАМКАХ ОХРАНЫ ТРУДА, ПРОМЫШЛЕННОЙ БЕЗОПАСНОСТИ, ПОЖАРНОЙ БЕЗОПАСНОСТИ И ОХРАНЫ ОКРУЖАЮЩЕЙ СРЕДЫ </w:t>
      </w:r>
    </w:p>
    <w:p w14:paraId="68E3897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2.1. Документация </w:t>
      </w:r>
    </w:p>
    <w:p w14:paraId="7C1DCE2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2.1.1. Подрядчик обязан выполнить оценку рисков для каждого вида Работ по Договору и предоставить формы оценки рисков на согласование Заказчика до начала производства Работ. Представитель Заказчика должен ознакомиться с предоставленными формами оценки рисков и одобрить их, либо вернуть Подрядчику для устранения замечаний. </w:t>
      </w:r>
    </w:p>
    <w:p w14:paraId="1E79CCC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lastRenderedPageBreak/>
        <w:t xml:space="preserve">2.1.2. Для получения допуска к выполнению работ, перед вводным инструктажем, Подрядчик и привлеченные им для производства работ субподрядчики должны предоставить представителю Заказчика копии следующих документов: </w:t>
      </w:r>
    </w:p>
    <w:p w14:paraId="41B1299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лицензий, предоставляющих право на осуществление видов деятельности, подлежащих лицензированию в соответствии с требованиями Федерального закона «О лицензировании отдельных видов деятельности» от 04.05.2011 N 99-ФЗ, выписка из реестра саморегулируемых организаций в подтверждении членства в данной организации; </w:t>
      </w:r>
    </w:p>
    <w:p w14:paraId="449523A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Разрешения, согласия, согласования, результаты экспертиз; </w:t>
      </w:r>
    </w:p>
    <w:p w14:paraId="288688E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Список работников подрядной (в т.ч. субподрядной) организации, которые непосредственно будут осуществлять работы на территории Заказчика с указанием ФИО, должности/профессии, подписанный руководителем организации. В случае необходимости производства работ иностранными гражданами, Подрядчик обязан предоставить разрешения на право работы в регионе, соответствующем месту проведения работ. При изменении списка работников, осуществляющих работы на территории Заказчика, Подрядчик обязан до направления нового работника предоставить Заказчику обновленный список: </w:t>
      </w:r>
    </w:p>
    <w:p w14:paraId="4C3FC73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заключений предварительного (периодического) медицинского осмотра (обследования), проводимых в порядке, установленном Приказом Министерства здравоохранения и социального развития РФ;</w:t>
      </w:r>
    </w:p>
    <w:p w14:paraId="45CA37A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документов, подтверждающих соответствие квалификации работников и допуск к выполнению работ по данной профессии (протоколы, удостоверения и иные документы, подтверждающие проведение необходимого обучения, инструктажей, проверку знаний и аттестацию работников в соответствии с требованиями нормативной документации РФ); </w:t>
      </w:r>
    </w:p>
    <w:p w14:paraId="79C62E7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приказа о назначении лица, ответственного за безопасную организацию и проведение работ; </w:t>
      </w:r>
    </w:p>
    <w:p w14:paraId="42F0ECB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приказа о назначении лица, ответственного за соблюдение норм и требований по охране труда и промышленной безопасности; </w:t>
      </w:r>
    </w:p>
    <w:p w14:paraId="2FB6C4F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документов, подтверждающих назначение ответственных лиц, имеющих право на ведение работ с повышенной опасностью и выдающих акты-допуски и наряды-допуски; </w:t>
      </w:r>
    </w:p>
    <w:p w14:paraId="11AFC57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перечня документов и самих документов, подтверждающих проведение периодических поверок, осмотров, испытаний оборудования, приборов, оснастки, механизмов, включая электрифицированный инструмент, которые будут использованы при производстве работ на территории Заказчика; </w:t>
      </w:r>
    </w:p>
    <w:p w14:paraId="1F37893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приказа о назначении лица, ответственного за электробезопасность и пожарную безопасность; </w:t>
      </w:r>
    </w:p>
    <w:p w14:paraId="309745F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технологическую документацию (проект производства работ, план производства работ, технологическая карта) в соответствии с видами выполняемых работ (при необходимости); </w:t>
      </w:r>
    </w:p>
    <w:p w14:paraId="3664DA4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оценки риска для каждого вида выполняемых работ, согласованная с координатором; </w:t>
      </w:r>
    </w:p>
    <w:p w14:paraId="561751D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списка транспортных средств и механизированного оборудования, которые будут использованы им на объекте Заказчика; </w:t>
      </w:r>
    </w:p>
    <w:p w14:paraId="57ABF38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приказа о назначении лица, ответственного за обращение с отходами на территории Заказчика; </w:t>
      </w:r>
    </w:p>
    <w:p w14:paraId="7AAA925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копии договоров на обращение с отходами (ТКО – в случае пребывания на территории Заказчика более 10 человек в течение 1 месяца (минимум); для опасных отходов, кроме лома черных и цветных металлов – независимо от количества персонала и сроков нахождения на территории Заказчика);</w:t>
      </w:r>
    </w:p>
    <w:p w14:paraId="7CBD80C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документы, подтверждающие правомерное привлечение к работам работников Подрядчика в случае, если они являются иностранными гражданами и (или)лицами без гражданства; </w:t>
      </w:r>
    </w:p>
    <w:p w14:paraId="0D0141E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документы, подтверждающие качество материалов, оборудования, выполняемых работ, оказываемых услуг и (или) их соответствие обязательным требованиям, в т.ч. в части безопасности (например, паспорт качества, сертификаты соответствия, декларации о соответствии, разрешения); </w:t>
      </w:r>
    </w:p>
    <w:p w14:paraId="044A3A6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в случае привлечения субподрядчиков – документов, перечисленных выше и подтверждающих их обязательства в отношении охраны труда и промышленной безопасности. </w:t>
      </w:r>
    </w:p>
    <w:p w14:paraId="2EAE273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Подрядчик заверяет, что представляемые им вышеуказанные документы (их оригиналы и (или) заверенные копии) являются достоверными. Заказчик полагается на заверение Подрядчика. Заверение считается недостоверным в каждом случае, когда Подрядчиком предоставлены документы, которые: </w:t>
      </w:r>
    </w:p>
    <w:p w14:paraId="6A23B84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являются оформленными не по установленной законодательством РФ, Договором, документами к нему форме и (или) </w:t>
      </w:r>
    </w:p>
    <w:p w14:paraId="7762792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являются недействительными, аннулированными или не подлежащими применению (в частности, в связи с изменением законодательства) и (или) </w:t>
      </w:r>
    </w:p>
    <w:p w14:paraId="17CFA25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получены и предоставлены Подрядчиком путём подлога, подделки, фальсификации, взаимодействия с лицами, не имеющими права (разрешения) на выдачу таких документов и (или) </w:t>
      </w:r>
    </w:p>
    <w:p w14:paraId="1392D7B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предоставлены Подрядчику третьими лицами и имеют один из указанных выше признаков и переданы Подрядчиком Заказчику без проверки таких документов на предмет наличия указанных признаков. Недостоверность заверения может быть подтверждена Заказчиком любыми способами, информацией, документами. Заказчик вправе самостоятельно проверять достоверность заверения, в том числе в случаях, когда информация о недостоверности заверения получена им от любых третьих лиц. </w:t>
      </w:r>
    </w:p>
    <w:p w14:paraId="036A5C9A" w14:textId="2BD60D22"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2.1.3. Перед началом работы на территории действующего </w:t>
      </w:r>
      <w:proofErr w:type="gramStart"/>
      <w:r w:rsidRPr="00DB5E04">
        <w:rPr>
          <w:rFonts w:ascii="Times New Roman" w:eastAsia="Calibri" w:hAnsi="Times New Roman" w:cs="Times New Roman"/>
          <w:color w:val="auto"/>
          <w:sz w:val="22"/>
          <w:szCs w:val="22"/>
          <w:lang w:eastAsia="en-US"/>
        </w:rPr>
        <w:t>производства  Заказчик</w:t>
      </w:r>
      <w:proofErr w:type="gramEnd"/>
      <w:r w:rsidRPr="00DB5E04">
        <w:rPr>
          <w:rFonts w:ascii="Times New Roman" w:eastAsia="Calibri" w:hAnsi="Times New Roman" w:cs="Times New Roman"/>
          <w:color w:val="auto"/>
          <w:sz w:val="22"/>
          <w:szCs w:val="22"/>
          <w:lang w:eastAsia="en-US"/>
        </w:rPr>
        <w:t xml:space="preserve"> и Подрядчик (либо как генеральный Подрядчик в случае привлечения субподрядных организаций) </w:t>
      </w:r>
      <w:r w:rsidRPr="00DB5E04">
        <w:rPr>
          <w:rFonts w:ascii="Times New Roman" w:eastAsia="Calibri" w:hAnsi="Times New Roman" w:cs="Times New Roman"/>
          <w:b/>
          <w:color w:val="auto"/>
          <w:sz w:val="22"/>
          <w:szCs w:val="22"/>
          <w:lang w:eastAsia="en-US"/>
        </w:rPr>
        <w:t xml:space="preserve">обязаны оформить </w:t>
      </w:r>
      <w:r w:rsidRPr="00DB5E04">
        <w:rPr>
          <w:rFonts w:ascii="Times New Roman" w:eastAsia="Calibri" w:hAnsi="Times New Roman" w:cs="Times New Roman"/>
          <w:b/>
          <w:color w:val="auto"/>
          <w:sz w:val="22"/>
          <w:szCs w:val="22"/>
          <w:lang w:eastAsia="en-US"/>
        </w:rPr>
        <w:lastRenderedPageBreak/>
        <w:t>акт–допуск</w:t>
      </w:r>
      <w:r w:rsidRPr="00DB5E04">
        <w:rPr>
          <w:rFonts w:ascii="Times New Roman" w:eastAsia="Calibri" w:hAnsi="Times New Roman" w:cs="Times New Roman"/>
          <w:color w:val="auto"/>
          <w:sz w:val="22"/>
          <w:szCs w:val="22"/>
          <w:lang w:eastAsia="en-US"/>
        </w:rPr>
        <w:t xml:space="preserve"> или наряд-допуск. Акт-допуск выдают на время производства работ на срок, определяемый договором на производство работ, но не более чем на </w:t>
      </w:r>
      <w:proofErr w:type="gramStart"/>
      <w:r w:rsidRPr="00DB5E04">
        <w:rPr>
          <w:rFonts w:ascii="Times New Roman" w:eastAsia="Calibri" w:hAnsi="Times New Roman" w:cs="Times New Roman"/>
          <w:color w:val="auto"/>
          <w:sz w:val="22"/>
          <w:szCs w:val="22"/>
          <w:lang w:eastAsia="en-US"/>
        </w:rPr>
        <w:t>12  месяцев</w:t>
      </w:r>
      <w:proofErr w:type="gramEnd"/>
      <w:r w:rsidRPr="00DB5E04">
        <w:rPr>
          <w:rFonts w:ascii="Times New Roman" w:eastAsia="Calibri" w:hAnsi="Times New Roman" w:cs="Times New Roman"/>
          <w:color w:val="auto"/>
          <w:sz w:val="22"/>
          <w:szCs w:val="22"/>
          <w:lang w:eastAsia="en-US"/>
        </w:rPr>
        <w:t xml:space="preserve">. При необходимости ведения работ после истечения срока действия акта-допуска составляют новый акт-допуск на следующий срок. Акт-допуск составляют совместно заказчик и подрядчик в двух экземплярах. Акт-допуск выдается Подрядчику при предоставлении им необходимой для безопасного производства работ документации. В акте-допуске </w:t>
      </w:r>
      <w:r w:rsidR="001273BF" w:rsidRPr="00DB5E04">
        <w:rPr>
          <w:rFonts w:ascii="Times New Roman" w:eastAsia="Calibri" w:hAnsi="Times New Roman" w:cs="Times New Roman"/>
          <w:color w:val="auto"/>
          <w:sz w:val="22"/>
          <w:szCs w:val="22"/>
          <w:lang w:eastAsia="en-US"/>
        </w:rPr>
        <w:t>указываются вредные</w:t>
      </w:r>
      <w:r w:rsidRPr="00DB5E04">
        <w:rPr>
          <w:rFonts w:ascii="Times New Roman" w:eastAsia="Calibri" w:hAnsi="Times New Roman" w:cs="Times New Roman"/>
          <w:color w:val="auto"/>
          <w:sz w:val="22"/>
          <w:szCs w:val="22"/>
          <w:lang w:eastAsia="en-US"/>
        </w:rPr>
        <w:t xml:space="preserve"> и опасные факторы, </w:t>
      </w:r>
      <w:r w:rsidR="001273BF" w:rsidRPr="00DB5E04">
        <w:rPr>
          <w:rFonts w:ascii="Times New Roman" w:eastAsia="Calibri" w:hAnsi="Times New Roman" w:cs="Times New Roman"/>
          <w:color w:val="auto"/>
          <w:sz w:val="22"/>
          <w:szCs w:val="22"/>
          <w:lang w:eastAsia="en-US"/>
        </w:rPr>
        <w:t>определяются границы</w:t>
      </w:r>
      <w:r w:rsidRPr="00DB5E04">
        <w:rPr>
          <w:rFonts w:ascii="Times New Roman" w:eastAsia="Calibri" w:hAnsi="Times New Roman" w:cs="Times New Roman"/>
          <w:color w:val="auto"/>
          <w:sz w:val="22"/>
          <w:szCs w:val="22"/>
          <w:lang w:eastAsia="en-US"/>
        </w:rPr>
        <w:t xml:space="preserve"> участка или объекта, где подрядная организация выполняет </w:t>
      </w:r>
      <w:r w:rsidR="001273BF" w:rsidRPr="00DB5E04">
        <w:rPr>
          <w:rFonts w:ascii="Times New Roman" w:eastAsia="Calibri" w:hAnsi="Times New Roman" w:cs="Times New Roman"/>
          <w:color w:val="auto"/>
          <w:sz w:val="22"/>
          <w:szCs w:val="22"/>
          <w:lang w:eastAsia="en-US"/>
        </w:rPr>
        <w:t>работы и</w:t>
      </w:r>
      <w:r w:rsidRPr="00DB5E04">
        <w:rPr>
          <w:rFonts w:ascii="Times New Roman" w:eastAsia="Calibri" w:hAnsi="Times New Roman" w:cs="Times New Roman"/>
          <w:color w:val="auto"/>
          <w:sz w:val="22"/>
          <w:szCs w:val="22"/>
          <w:lang w:eastAsia="en-US"/>
        </w:rPr>
        <w:t xml:space="preserve"> несет ответственность за их безопасное производство.</w:t>
      </w:r>
    </w:p>
    <w:p w14:paraId="226F409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2.1.4. Подрядчик обязуется предоставлять по первому требованию Заказчика любую другую, не указанную в п.2.1.2, документацию, касающуюся деятельности Подрядчика в области ОТ, ПБ, пожарной безопасности и ООС, связанную с выполнением Работ по Договору (договорам), обеспечить прохождение вводного инструктажа работниками Подрядчика.</w:t>
      </w:r>
    </w:p>
    <w:p w14:paraId="210E712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ab/>
        <w:t>Проводить первичный, повторный, внеплановый и целевой инструктажи для своих работников, а также обучение по охране труда, обучение и аттестацию в области промышленной безопасности в соответствии со своей локальной нормативной документацией и соблюдением требований действующего законодательства. Допускать к производству работ персонал с квалификацией соответствующей выполняемой работе.   Обеспечить выдачу сменных наряд-заданий и проведение инструктажа по безопасному проведению работ для работников в соответствии с ЛНД Подрядчика.</w:t>
      </w:r>
    </w:p>
    <w:p w14:paraId="4217756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2.1.5. Любые изменения в порядке выполнения работ, списке задействованных сотрудников, списке используемого для работ оборудования и материалов должны быть предварительно согласованы с Заказчиком (в лице Координатора) и соответствующие изменения должны быть внесены в формы оценки рисков подрядных работ. </w:t>
      </w:r>
    </w:p>
    <w:p w14:paraId="1900C066" w14:textId="77777777" w:rsidR="005B2DDA" w:rsidRPr="00DB5E04" w:rsidRDefault="005B2DDA" w:rsidP="00DB5E04">
      <w:pPr>
        <w:widowControl/>
        <w:autoSpaceDE w:val="0"/>
        <w:autoSpaceDN w:val="0"/>
        <w:adjustRightInd w:val="0"/>
        <w:jc w:val="both"/>
        <w:rPr>
          <w:rFonts w:ascii="Times New Roman" w:eastAsia="Calibri" w:hAnsi="Times New Roman" w:cs="Times New Roman"/>
          <w:b/>
          <w:color w:val="auto"/>
          <w:sz w:val="22"/>
          <w:szCs w:val="22"/>
          <w:lang w:eastAsia="en-US"/>
        </w:rPr>
      </w:pPr>
      <w:r w:rsidRPr="00DB5E04">
        <w:rPr>
          <w:rFonts w:ascii="Times New Roman" w:eastAsia="Calibri" w:hAnsi="Times New Roman" w:cs="Times New Roman"/>
          <w:b/>
          <w:color w:val="auto"/>
          <w:sz w:val="22"/>
          <w:szCs w:val="22"/>
          <w:lang w:eastAsia="en-US"/>
        </w:rPr>
        <w:t xml:space="preserve">2.2. Проверки. </w:t>
      </w:r>
    </w:p>
    <w:p w14:paraId="4CE1CED0" w14:textId="418D6131"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Заказчик вправе осуществлять проверки в любое время суток по соблюдению Подрядчиком требований ОТ, ПБ, пожарной безопасности и ООС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ПБ пожарной безопасности, и ООС, Подрядчик обязан в течение 8 часов разработать и согласовывать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ПБ, пожарной безопасности и ООС и предоставить письменный Отчет об их выполнении </w:t>
      </w:r>
      <w:r w:rsidR="001273BF" w:rsidRPr="00DB5E04">
        <w:rPr>
          <w:rFonts w:ascii="Times New Roman" w:eastAsia="Calibri" w:hAnsi="Times New Roman" w:cs="Times New Roman"/>
          <w:color w:val="auto"/>
          <w:sz w:val="22"/>
          <w:szCs w:val="22"/>
          <w:lang w:eastAsia="en-US"/>
        </w:rPr>
        <w:t>в срок,</w:t>
      </w:r>
      <w:r w:rsidRPr="00DB5E04">
        <w:rPr>
          <w:rFonts w:ascii="Times New Roman" w:eastAsia="Calibri" w:hAnsi="Times New Roman" w:cs="Times New Roman"/>
          <w:color w:val="auto"/>
          <w:sz w:val="22"/>
          <w:szCs w:val="22"/>
          <w:lang w:eastAsia="en-US"/>
        </w:rPr>
        <w:t xml:space="preserve">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Заказчиком в одностороннем порядке. </w:t>
      </w:r>
    </w:p>
    <w:p w14:paraId="0DC7DF8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В случае расторжения Договора по указанной выше причине, работы, выполненные по Договору, для которых оформлены и подписаны с двух сторон акты сдачи-приемки, оплачиваются в полном объеме. </w:t>
      </w:r>
    </w:p>
    <w:p w14:paraId="47D6E8FA" w14:textId="77777777" w:rsidR="005B2DDA" w:rsidRPr="00DB5E04" w:rsidRDefault="005B2DDA" w:rsidP="00DB5E04">
      <w:pPr>
        <w:widowControl/>
        <w:autoSpaceDE w:val="0"/>
        <w:autoSpaceDN w:val="0"/>
        <w:adjustRightInd w:val="0"/>
        <w:jc w:val="both"/>
        <w:rPr>
          <w:rFonts w:ascii="Times New Roman" w:eastAsia="Calibri" w:hAnsi="Times New Roman" w:cs="Times New Roman"/>
          <w:b/>
          <w:color w:val="auto"/>
          <w:sz w:val="22"/>
          <w:szCs w:val="22"/>
          <w:lang w:eastAsia="en-US"/>
        </w:rPr>
      </w:pPr>
      <w:r w:rsidRPr="00DB5E04">
        <w:rPr>
          <w:rFonts w:ascii="Times New Roman" w:eastAsia="Calibri" w:hAnsi="Times New Roman" w:cs="Times New Roman"/>
          <w:b/>
          <w:color w:val="auto"/>
          <w:sz w:val="22"/>
          <w:szCs w:val="22"/>
          <w:lang w:eastAsia="en-US"/>
        </w:rPr>
        <w:t xml:space="preserve">2.3. Происшествия и уведомления </w:t>
      </w:r>
    </w:p>
    <w:p w14:paraId="1AB49BB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2.3.1. Представитель Заказчика обязан сообщить Подрядчику номера и места расположения телефонов для подачи сигнала тревоги, вызова скорой помощи и других служб экстренного реагирования. </w:t>
      </w:r>
    </w:p>
    <w:p w14:paraId="1DC737C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До начала выполнения работ Подрядчик должен разработать и согласовать с Координатором План эвакуации</w:t>
      </w:r>
      <w:r w:rsidRPr="00DB5E04">
        <w:rPr>
          <w:rFonts w:ascii="Times New Roman" w:eastAsia="Calibri" w:hAnsi="Times New Roman" w:cs="Times New Roman"/>
          <w:sz w:val="22"/>
          <w:szCs w:val="22"/>
          <w:lang w:eastAsia="en-US"/>
        </w:rPr>
        <w:t xml:space="preserve"> </w:t>
      </w:r>
      <w:r w:rsidRPr="00DB5E04">
        <w:rPr>
          <w:rFonts w:ascii="Times New Roman" w:eastAsia="Calibri" w:hAnsi="Times New Roman" w:cs="Times New Roman"/>
          <w:color w:val="auto"/>
          <w:sz w:val="22"/>
          <w:szCs w:val="22"/>
          <w:lang w:eastAsia="en-US"/>
        </w:rPr>
        <w:t xml:space="preserve">случай чрезвычайной ситуации. </w:t>
      </w:r>
    </w:p>
    <w:p w14:paraId="7EB3241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Аварии, инциденты, пожары, возгорания, несчастные случаи, происшествия, микротравмы, дорожно-транспортные происшествия, произошедшие в процессе производства Работ и в которых участвовал или пострадал персонал Заказчика, Подрядчика, субподрядчика, привлеченного Подрядчиком, или иных третьих лиц, равно как и с их оборудованием, имуществом, подлежат регистрации, учету и передаче информации об этом в письменной форме Подрядчиком Заказчику немедленно, и в соответствующие государственные органы, в случае если это необходимо, в соответствии с действующим законодательством, в течение 24-х часов с момента их возникновения. </w:t>
      </w:r>
    </w:p>
    <w:p w14:paraId="397C1737" w14:textId="77777777" w:rsidR="005B2DDA" w:rsidRPr="00DB5E04" w:rsidRDefault="005B2DDA" w:rsidP="00DB5E04">
      <w:pPr>
        <w:widowControl/>
        <w:autoSpaceDE w:val="0"/>
        <w:autoSpaceDN w:val="0"/>
        <w:adjustRightInd w:val="0"/>
        <w:jc w:val="both"/>
        <w:rPr>
          <w:rFonts w:ascii="Times New Roman" w:eastAsia="Times New Roman" w:hAnsi="Times New Roman" w:cs="Times New Roman"/>
          <w:color w:val="auto"/>
          <w:sz w:val="22"/>
          <w:szCs w:val="22"/>
          <w:lang w:eastAsia="zh-CN"/>
        </w:rPr>
      </w:pPr>
      <w:r w:rsidRPr="00DB5E04">
        <w:rPr>
          <w:rFonts w:ascii="Times New Roman" w:eastAsia="Times New Roman" w:hAnsi="Times New Roman" w:cs="Times New Roman"/>
          <w:color w:val="auto"/>
          <w:sz w:val="22"/>
          <w:szCs w:val="22"/>
          <w:lang w:eastAsia="zh-CN"/>
        </w:rPr>
        <w:t xml:space="preserve">2.3.2. При возникновении случаев, упомянутых в п. 2.3.1., Подрядчик обязан создать комиссию по их расследованию и принять необходимые действия для устранения их последствий и повреждений. При несчастном случае, произошедшем с работником Подрядчика, Заказчика, субподрядчиков, привлеченных Подрядчиком, расследование проводится в соответствии с Трудовым кодексом РФ, Приказ Минтруда России от 20.04.2022 N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w:t>
      </w:r>
      <w:r w:rsidRPr="00DB5E04">
        <w:rPr>
          <w:rFonts w:ascii="Times New Roman" w:eastAsia="Calibri" w:hAnsi="Times New Roman" w:cs="Times New Roman"/>
          <w:color w:val="auto"/>
          <w:sz w:val="22"/>
          <w:szCs w:val="22"/>
          <w:lang w:eastAsia="en-US"/>
        </w:rPr>
        <w:t>(Зарегистрировано в Минюсте России 01.06.2022 N 68673</w:t>
      </w:r>
      <w:r w:rsidRPr="00DB5E04">
        <w:rPr>
          <w:rFonts w:ascii="Times New Roman" w:eastAsia="Times New Roman" w:hAnsi="Times New Roman" w:cs="Times New Roman"/>
          <w:color w:val="auto"/>
          <w:sz w:val="22"/>
          <w:szCs w:val="22"/>
          <w:lang w:eastAsia="zh-CN"/>
        </w:rPr>
        <w:t xml:space="preserve">), а также в соответствии с требованиями Заказчика, изложенными в настоящем Соглашении. По итогам расследования Подрядчик представляет Заказчику материалы расследования происшествий. Подрядчик обязуется включать в комиссию по расследованию происшествия представителей Заказчика (по решению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оперативном выезде на место происшествия, Подрядчик обеспечивает доступ представителей Заказчика к документации, оборудованию, персоналу. </w:t>
      </w:r>
    </w:p>
    <w:p w14:paraId="68936DDF" w14:textId="77777777" w:rsidR="005B2DDA" w:rsidRPr="00DB5E04" w:rsidRDefault="005B2DDA" w:rsidP="00DB5E04">
      <w:pPr>
        <w:widowControl/>
        <w:autoSpaceDE w:val="0"/>
        <w:autoSpaceDN w:val="0"/>
        <w:adjustRightInd w:val="0"/>
        <w:jc w:val="both"/>
        <w:rPr>
          <w:rFonts w:ascii="Times New Roman" w:eastAsia="Calibri" w:hAnsi="Times New Roman" w:cs="Times New Roman"/>
          <w:b/>
          <w:color w:val="auto"/>
          <w:sz w:val="22"/>
          <w:szCs w:val="22"/>
          <w:lang w:eastAsia="en-US"/>
        </w:rPr>
      </w:pPr>
      <w:r w:rsidRPr="00DB5E04">
        <w:rPr>
          <w:rFonts w:ascii="Times New Roman" w:eastAsia="Calibri" w:hAnsi="Times New Roman" w:cs="Times New Roman"/>
          <w:b/>
          <w:color w:val="auto"/>
          <w:sz w:val="22"/>
          <w:szCs w:val="22"/>
          <w:lang w:eastAsia="en-US"/>
        </w:rPr>
        <w:lastRenderedPageBreak/>
        <w:t xml:space="preserve">2.4. Совещания </w:t>
      </w:r>
    </w:p>
    <w:p w14:paraId="7AEAFC7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2.4.1. Руководитель подрядной организации или его уполномоченный представитель и (или) Ответственное лицо за соблюдением правил ОТ, ПБ, пожарной безопасности и ООС обязаны принимать участие в совещаниях по вопросам ОТ, ПБ, пожарной безопасности и ООС, созываемых Заказчиком, и ознакомить своих работников, работников субподрядчиков, привлекаемых Подрядчиком, с информацией, распространяемой на совещаниях, а также со всеми требованиями Заказчика в области ОТ, ПБ, пожарной безопасности и ООС. </w:t>
      </w:r>
    </w:p>
    <w:p w14:paraId="23E570F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2.4.2. Подрядчик ответственен за поддержание и постоянное повышение уровня компетенции своих работников в области ОТ, ПБ, пожарной безопасности и ООС и обеспечивает их участие в инструктажах, проводимых Заказчиком, по вопросам ОТ, ПБ, пожарной безопасности и ООС. Подрядчик обязан следить за изменениями законодательства в области ОТ, ПБ, пожарной безопасности и ООС и своевременно доводить до сведения своим сотрудникам о данных изменениях. </w:t>
      </w:r>
    </w:p>
    <w:p w14:paraId="342BDC65" w14:textId="77777777" w:rsidR="005B2DDA" w:rsidRPr="00DB5E04" w:rsidRDefault="005B2DDA" w:rsidP="00DB5E04">
      <w:pPr>
        <w:widowControl/>
        <w:autoSpaceDE w:val="0"/>
        <w:autoSpaceDN w:val="0"/>
        <w:adjustRightInd w:val="0"/>
        <w:jc w:val="center"/>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3. ПОРЯДОК ПРОИЗВОДСТВА РАБОТ</w:t>
      </w:r>
    </w:p>
    <w:p w14:paraId="11B2E3A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 xml:space="preserve">3.1. Персонал Подрядчика </w:t>
      </w:r>
    </w:p>
    <w:p w14:paraId="16D4A37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Все сотрудники, которых Подрядчик предлагает привлекать для производства Работ, не должны иметь противопоказаний по состоянию здоровья для исполнения своих обязанностей в соответствии с требованиями законодательства РФ. </w:t>
      </w:r>
    </w:p>
    <w:p w14:paraId="7690A4C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До начала производства Работ по Договору персонал Подрядчика, в т.ч. субподрядчика должен пройти вводный инструктаж по охране труда, ознакомление с внутренними процедурами (документами) Заказчика по ОТ и ПБ, а также по вопросам экологических аспектов деятельности Подрядчика на территории Заказчика ДЗО. </w:t>
      </w:r>
    </w:p>
    <w:p w14:paraId="260DA91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Вводный инструктаж проводится только при предоставлении документов в соответствии со списком по пункту 2.1.2. </w:t>
      </w:r>
    </w:p>
    <w:p w14:paraId="751C2ED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После проведения инструктажей, представитель Заказчика, подписывает заявку Подрядчика, на основании которой сотрудник Службы безопасности Заказчика выдает пропуск установленного образца. </w:t>
      </w:r>
    </w:p>
    <w:p w14:paraId="553CFDD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Находясь на территории Заказчика, работники Подрядчика должны иметь графический знак своей компании на защитной каске или на видимом участке одежды, а также иметь при себе пропуск, выданный уполномоченным представителем Заказчика. </w:t>
      </w:r>
    </w:p>
    <w:p w14:paraId="1FE3DD8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Объем требуемой подготовки работников Подрядчика зависит от вида выполняемых работ и устанавливается Заказчиком. В случае выявления Заказчиком, недостаточной компетенции, профессиональных знаний, навыков у сотрудников Подрядчика, Заказчик имеет право потребовать от Подрядчика проведения внеочередной проверки знаний или замены сотрудника. </w:t>
      </w:r>
    </w:p>
    <w:p w14:paraId="03B6608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Подрядчик должен обеспечить, чтобы весь персонал Подрядчика, его субподрядчиков, занятый в производстве Работ, содержал свои рабочие места в надлежащем порядке и чистоте максимально возможной в данных условиях с целью снижения риска нанесения травм, причинения ущерба имуществу, а также задержек производства Работ. </w:t>
      </w:r>
    </w:p>
    <w:p w14:paraId="06A1144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Если Договором не предусмотрены другие условия, Подрядчик должен самостоятельно организовать санитарно-бытовые условия для своих работников (бытовые помещения, туалеты, питание). </w:t>
      </w:r>
    </w:p>
    <w:p w14:paraId="6C92977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Находясь на территории Заказчика, персоналу Подрядчика и привлеченных субподрядчиков запрещается выходить за рамки отведенной Подрядчику для выполнения работ территории. Если акт разграничения ответственности не предусмотрен, то Персонал подрядчика обязан осуществлять перемещение по территории Заказчика исключительно по служебной необходимости. При этом вход на действующее производство и в зоны проведения работ разрешается только по предварительному согласованию Координатора Заказчика. </w:t>
      </w:r>
    </w:p>
    <w:p w14:paraId="4ECA981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Заказчик имеет право возражать против привлечения к производству Работ или закрывать доступ на свою территорию для работников Подрядчика, его субподрядчиков, а также требовать их отстранения от Работ, а Подрядчик обязан отстранять от работ работников, в случае, если такие работники нарушают правила ОТ, ПБ, пожарной безопасности и ООС, установленные законодательством РФ, настоящим Соглашением, демонстрируют неприемлемое поведение, проявляют некомпетентность или халатность при исполнении своих обязанностей. </w:t>
      </w:r>
    </w:p>
    <w:p w14:paraId="4D3A5432" w14:textId="022AB40E"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3.1.1. </w:t>
      </w:r>
      <w:r w:rsidRPr="00DB5E04">
        <w:rPr>
          <w:rFonts w:ascii="Times New Roman" w:eastAsia="Calibri" w:hAnsi="Times New Roman" w:cs="Times New Roman"/>
          <w:b/>
          <w:color w:val="auto"/>
          <w:sz w:val="22"/>
          <w:szCs w:val="22"/>
          <w:lang w:eastAsia="en-US"/>
        </w:rPr>
        <w:t>Для выполнения работ по договору Подрядчик приказом назначает Ответственное лицо за соблюдение правил ОТ, ПБ, пожарной безопасности и ООС, которое должно находиться на территории производства Работ в течение рабочего времени всего срока действия Договора</w:t>
      </w:r>
      <w:r w:rsidRPr="00DB5E04">
        <w:rPr>
          <w:rFonts w:ascii="Times New Roman" w:eastAsia="Calibri" w:hAnsi="Times New Roman" w:cs="Times New Roman"/>
          <w:color w:val="auto"/>
          <w:sz w:val="22"/>
          <w:szCs w:val="22"/>
          <w:lang w:eastAsia="en-US"/>
        </w:rPr>
        <w:t xml:space="preserve">. Данное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последствий несоблюдения требований ОТ, ПБ, пожарной безопасности и ООС, подписывать Акты выявленных нарушений, а также проводить необходимые тренинги, </w:t>
      </w:r>
      <w:r w:rsidR="001273BF" w:rsidRPr="00DB5E04">
        <w:rPr>
          <w:rFonts w:ascii="Times New Roman" w:eastAsia="Calibri" w:hAnsi="Times New Roman" w:cs="Times New Roman"/>
          <w:color w:val="auto"/>
          <w:sz w:val="22"/>
          <w:szCs w:val="22"/>
          <w:lang w:eastAsia="en-US"/>
        </w:rPr>
        <w:t>инструктажи, осуществлять</w:t>
      </w:r>
      <w:r w:rsidRPr="00DB5E04">
        <w:rPr>
          <w:rFonts w:ascii="Times New Roman" w:eastAsia="Calibri" w:hAnsi="Times New Roman" w:cs="Times New Roman"/>
          <w:color w:val="auto"/>
          <w:sz w:val="22"/>
          <w:szCs w:val="22"/>
          <w:lang w:eastAsia="en-US"/>
        </w:rPr>
        <w:t xml:space="preserve"> производственный контроль и иные полномочия, необходимые для выполнения им своих обязанностей. </w:t>
      </w:r>
    </w:p>
    <w:p w14:paraId="51BCDCD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В случае выполнения работ на территории Заказчика персоналом Подрядчика в составе 50 и более работников, Подрядчик обязан обеспечить постоянное присутствие на территории Заказчика специалиста(-</w:t>
      </w:r>
      <w:proofErr w:type="spellStart"/>
      <w:r w:rsidRPr="00DB5E04">
        <w:rPr>
          <w:rFonts w:ascii="Times New Roman" w:eastAsia="Calibri" w:hAnsi="Times New Roman" w:cs="Times New Roman"/>
          <w:color w:val="auto"/>
          <w:sz w:val="22"/>
          <w:szCs w:val="22"/>
          <w:lang w:eastAsia="en-US"/>
        </w:rPr>
        <w:t>ов</w:t>
      </w:r>
      <w:proofErr w:type="spellEnd"/>
      <w:r w:rsidRPr="00DB5E04">
        <w:rPr>
          <w:rFonts w:ascii="Times New Roman" w:eastAsia="Calibri" w:hAnsi="Times New Roman" w:cs="Times New Roman"/>
          <w:color w:val="auto"/>
          <w:sz w:val="22"/>
          <w:szCs w:val="22"/>
          <w:lang w:eastAsia="en-US"/>
        </w:rPr>
        <w:t xml:space="preserve">) по охране труда с соответствующей квалификацией. </w:t>
      </w:r>
    </w:p>
    <w:p w14:paraId="5570829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lastRenderedPageBreak/>
        <w:t xml:space="preserve">3.1.2. Подрядчик гарантирует, что его работники, работники его субподрядчиков, и, при необходимости, работники его поставщиков и субпоставщиков ознакомлены с требованиями, изложенными </w:t>
      </w:r>
      <w:proofErr w:type="gramStart"/>
      <w:r w:rsidRPr="00DB5E04">
        <w:rPr>
          <w:rFonts w:ascii="Times New Roman" w:eastAsia="Calibri" w:hAnsi="Times New Roman" w:cs="Times New Roman"/>
          <w:color w:val="auto"/>
          <w:sz w:val="22"/>
          <w:szCs w:val="22"/>
          <w:lang w:eastAsia="en-US"/>
        </w:rPr>
        <w:t>в данном Соглашении</w:t>
      </w:r>
      <w:proofErr w:type="gramEnd"/>
      <w:r w:rsidRPr="00DB5E04">
        <w:rPr>
          <w:rFonts w:ascii="Times New Roman" w:eastAsia="Calibri" w:hAnsi="Times New Roman" w:cs="Times New Roman"/>
          <w:color w:val="auto"/>
          <w:sz w:val="22"/>
          <w:szCs w:val="22"/>
          <w:lang w:eastAsia="en-US"/>
        </w:rPr>
        <w:t xml:space="preserve"> и соблюдают их. </w:t>
      </w:r>
    </w:p>
    <w:p w14:paraId="584F937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3.1.3. При нахождении на территории производства работ нескольких Подрядных организаций, Подрядчик должен согласовывать с Координатором Заказчика дополнительные мероприятия по ОТ, ПБ, пожарной безопасности и ООС для обеспечения безопасности при проведении смежных работ. </w:t>
      </w:r>
    </w:p>
    <w:p w14:paraId="7FD8C1D9" w14:textId="6B82F8E2" w:rsidR="005B2DDA" w:rsidRPr="00DB5E04" w:rsidRDefault="005B2DDA" w:rsidP="00DB5E04">
      <w:pPr>
        <w:widowControl/>
        <w:autoSpaceDE w:val="0"/>
        <w:autoSpaceDN w:val="0"/>
        <w:adjustRightInd w:val="0"/>
        <w:jc w:val="both"/>
        <w:rPr>
          <w:rFonts w:ascii="Times New Roman" w:eastAsia="Calibri" w:hAnsi="Times New Roman" w:cs="Times New Roman"/>
          <w:b/>
          <w:color w:val="auto"/>
          <w:sz w:val="22"/>
          <w:szCs w:val="22"/>
          <w:lang w:eastAsia="en-US"/>
        </w:rPr>
      </w:pPr>
      <w:r w:rsidRPr="00DB5E04">
        <w:rPr>
          <w:rFonts w:ascii="Times New Roman" w:eastAsia="Calibri" w:hAnsi="Times New Roman" w:cs="Times New Roman"/>
          <w:color w:val="auto"/>
          <w:sz w:val="22"/>
          <w:szCs w:val="22"/>
          <w:lang w:eastAsia="en-US"/>
        </w:rPr>
        <w:t xml:space="preserve">3.1.4. </w:t>
      </w:r>
      <w:r w:rsidRPr="00DB5E04">
        <w:rPr>
          <w:rFonts w:ascii="Times New Roman" w:eastAsia="Calibri" w:hAnsi="Times New Roman" w:cs="Times New Roman"/>
          <w:b/>
          <w:color w:val="auto"/>
          <w:sz w:val="22"/>
          <w:szCs w:val="22"/>
          <w:lang w:eastAsia="en-US"/>
        </w:rPr>
        <w:t xml:space="preserve">Подрядчик обязан оформить наряд-допуск </w:t>
      </w:r>
      <w:r w:rsidR="001273BF" w:rsidRPr="00DB5E04">
        <w:rPr>
          <w:rFonts w:ascii="Times New Roman" w:eastAsia="Calibri" w:hAnsi="Times New Roman" w:cs="Times New Roman"/>
          <w:b/>
          <w:color w:val="auto"/>
          <w:sz w:val="22"/>
          <w:szCs w:val="22"/>
          <w:lang w:eastAsia="en-US"/>
        </w:rPr>
        <w:t>на выполнение</w:t>
      </w:r>
      <w:r w:rsidRPr="00DB5E04">
        <w:rPr>
          <w:rFonts w:ascii="Times New Roman" w:eastAsia="Calibri" w:hAnsi="Times New Roman" w:cs="Times New Roman"/>
          <w:b/>
          <w:color w:val="auto"/>
          <w:sz w:val="22"/>
          <w:szCs w:val="22"/>
          <w:lang w:eastAsia="en-US"/>
        </w:rPr>
        <w:t xml:space="preserve"> работ повышенной опасности, организовать проведение инструктажа по безопасному ведению работ и проконтролировать рабочий процесс: </w:t>
      </w:r>
    </w:p>
    <w:p w14:paraId="3991939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Работ с применением грузоподъемных механизмов и других строительных машин в охранных зонах воздушных линий электропередач, газонефтепроводов, продуктопроводов, складов легковоспламеняющихся или горючих жидкостей, горючих или сжиженных газов; </w:t>
      </w:r>
    </w:p>
    <w:p w14:paraId="20D73E0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электросварочных и газосварочных работ вне постоянных сварочных постов на временных местах; </w:t>
      </w:r>
    </w:p>
    <w:p w14:paraId="7C7455C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Газоопасных работ; </w:t>
      </w:r>
    </w:p>
    <w:p w14:paraId="160BCA6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Огневых работ всех видов в производственных помещениях, на материальных складах в местах хранения ГСМ и других сгораемых материалов; </w:t>
      </w:r>
    </w:p>
    <w:p w14:paraId="5D61794F"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резервуарах для хранения ГСМ и в других закрытых емкостях и труднодоступных пространствах; </w:t>
      </w:r>
    </w:p>
    <w:p w14:paraId="7F77B10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Работ с горючими утеплителями; </w:t>
      </w:r>
    </w:p>
    <w:p w14:paraId="2DCE3D0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Земляных работ в охранных зонах подземных электрических </w:t>
      </w:r>
      <w:proofErr w:type="gramStart"/>
      <w:r w:rsidRPr="00DB5E04">
        <w:rPr>
          <w:rFonts w:ascii="Times New Roman" w:eastAsia="Calibri" w:hAnsi="Times New Roman" w:cs="Times New Roman"/>
          <w:color w:val="auto"/>
          <w:sz w:val="22"/>
          <w:szCs w:val="22"/>
          <w:lang w:eastAsia="en-US"/>
        </w:rPr>
        <w:t>сетей,  систем</w:t>
      </w:r>
      <w:proofErr w:type="gramEnd"/>
      <w:r w:rsidRPr="00DB5E04">
        <w:rPr>
          <w:rFonts w:ascii="Times New Roman" w:eastAsia="Calibri" w:hAnsi="Times New Roman" w:cs="Times New Roman"/>
          <w:color w:val="auto"/>
          <w:sz w:val="22"/>
          <w:szCs w:val="22"/>
          <w:lang w:eastAsia="en-US"/>
        </w:rPr>
        <w:t xml:space="preserve"> водоснабжения и водоотведения; </w:t>
      </w:r>
    </w:p>
    <w:p w14:paraId="5C07B19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Работ с применением едких, ядовитых, взрывчатых веществ; </w:t>
      </w:r>
    </w:p>
    <w:p w14:paraId="2E34163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Работ по разборке зданий, сооружений; </w:t>
      </w:r>
    </w:p>
    <w:p w14:paraId="1F441BB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Работ на высоте вблизи не огражденных перепадов по высоте 1,8 и более; </w:t>
      </w:r>
    </w:p>
    <w:p w14:paraId="12E7DAA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Работ в замкнутом пространстве. </w:t>
      </w:r>
    </w:p>
    <w:p w14:paraId="63BC01B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В других случаях, установленных требованиями законодательства </w:t>
      </w:r>
    </w:p>
    <w:p w14:paraId="3E9AF3D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В случае изменения условий проведения работ наряд-допуск аннулируется, и выполнение работ разрешается только после внесения правок в форму оценки рисков и выдачи нового наряда-допуска. </w:t>
      </w:r>
    </w:p>
    <w:p w14:paraId="598A676F"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В оценке рисков, ПОС (проекте организации строительства) и ППР (проекте проведения работ) должны быть указаны конкретные меры безопасности при производстве данных работ с привязкой к конкретным условиям и месту. </w:t>
      </w:r>
    </w:p>
    <w:p w14:paraId="2DAEFAB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3.1.5. Запрещается использование коммуникаций (электричество, вода, сжатый воздух и т.д.) без письменного разрешения уполномоченного представителя Заказчика. Включение и выключение технологического оборудования должно выполняться персоналом Заказчика после получения письменной заявки от полномочного представителя Подрядчика. </w:t>
      </w:r>
    </w:p>
    <w:p w14:paraId="2CD5462D" w14:textId="4682B831"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3.1.6. Подрядчик должен обеспечить все места производства работ сигнальными средствами коллективной защиты, знаками безопасности (предупреждающими, запрещающими, указательными, предписывающими), а также средствами противопожарной защиты (огнетушителями) </w:t>
      </w:r>
      <w:r w:rsidR="001273BF" w:rsidRPr="00DB5E04">
        <w:rPr>
          <w:rFonts w:ascii="Times New Roman" w:eastAsia="Calibri" w:hAnsi="Times New Roman" w:cs="Times New Roman"/>
          <w:color w:val="auto"/>
          <w:sz w:val="22"/>
          <w:szCs w:val="22"/>
          <w:lang w:eastAsia="en-US"/>
        </w:rPr>
        <w:t>там, где</w:t>
      </w:r>
      <w:r w:rsidRPr="00DB5E04">
        <w:rPr>
          <w:rFonts w:ascii="Times New Roman" w:eastAsia="Calibri" w:hAnsi="Times New Roman" w:cs="Times New Roman"/>
          <w:color w:val="auto"/>
          <w:sz w:val="22"/>
          <w:szCs w:val="22"/>
          <w:lang w:eastAsia="en-US"/>
        </w:rPr>
        <w:t xml:space="preserve"> это необходимо, </w:t>
      </w:r>
      <w:proofErr w:type="gramStart"/>
      <w:r w:rsidRPr="00DB5E04">
        <w:rPr>
          <w:rFonts w:ascii="Times New Roman" w:eastAsia="Calibri" w:hAnsi="Times New Roman" w:cs="Times New Roman"/>
          <w:color w:val="auto"/>
          <w:sz w:val="22"/>
          <w:szCs w:val="22"/>
          <w:lang w:eastAsia="en-US"/>
        </w:rPr>
        <w:t>согласно требований</w:t>
      </w:r>
      <w:proofErr w:type="gramEnd"/>
      <w:r w:rsidRPr="00DB5E04">
        <w:rPr>
          <w:rFonts w:ascii="Times New Roman" w:eastAsia="Calibri" w:hAnsi="Times New Roman" w:cs="Times New Roman"/>
          <w:color w:val="auto"/>
          <w:sz w:val="22"/>
          <w:szCs w:val="22"/>
          <w:lang w:eastAsia="en-US"/>
        </w:rPr>
        <w:t xml:space="preserve"> законодательства РФ и данного Соглашения. </w:t>
      </w:r>
    </w:p>
    <w:p w14:paraId="0CF2045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 xml:space="preserve">3.2. Оборудование </w:t>
      </w:r>
    </w:p>
    <w:p w14:paraId="3B9C545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3.2.1. С целью обеспечения эффективного и безопасного производства Работ, а также недопущения простоя, Подрядчик должен поставлять оборудование надлежащего качества, отвечающее требованиям законодательства РФ, соответствующих ГОСТов, технических условий и требованиям Заказчика. Такое оборудование снабжается необходимыми техническими паспортами, сертификатами, инструкциями и разрешениями, требуемыми согласно действующему законодательству РФ. </w:t>
      </w:r>
    </w:p>
    <w:p w14:paraId="775C814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Все оборудование должно использоваться по назначению, с соблюдением требований правил эксплуатации и правил техники безопасности, установленных действующим законодательством Российской Федерации, настоящим Соглашением и содержаться в безопасном, рабочем состоянии. </w:t>
      </w:r>
    </w:p>
    <w:p w14:paraId="32D9057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С целью проверки описанных выше требований, перед началом работ, а также в процессе выполнения работ Координатор, представители службы ОТ и ПБ и другие работники Заказчика имеют право проверять соответствующую документацию и проводить визуальный осмотр оборудования. </w:t>
      </w:r>
    </w:p>
    <w:p w14:paraId="4AB3A3B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Запрещено использовать оборудование, механизмы, инструменты, находящиеся в неисправном состоянии и имеющие недействующие, просроченные по срокам проверки предохранительные устройства (устройства и приборы блокировки, фиксации и аварийной сигнализации), а также эксплуатировать оборудование с характеристиками, не отвечающими спецификациям техпаспорта, законодательству РФ. Весь персонал Подрядчика, а также его субподрядчиков, работающий на оборудовании Подрядчика, должен обладать необходимыми умениями, квалификацией и пройти соответствующую подготовку. Обязанность по обучению персонала возлагается на Подрядчика. </w:t>
      </w:r>
    </w:p>
    <w:p w14:paraId="689D46A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3.2.2. Оборудование, имеющее опасные движущиеся части, должно иметь защитные ограждения </w:t>
      </w:r>
      <w:proofErr w:type="gramStart"/>
      <w:r w:rsidRPr="00DB5E04">
        <w:rPr>
          <w:rFonts w:ascii="Times New Roman" w:eastAsia="Calibri" w:hAnsi="Times New Roman" w:cs="Times New Roman"/>
          <w:color w:val="auto"/>
          <w:sz w:val="22"/>
          <w:szCs w:val="22"/>
          <w:lang w:eastAsia="en-US"/>
        </w:rPr>
        <w:t>согласно требований</w:t>
      </w:r>
      <w:proofErr w:type="gramEnd"/>
      <w:r w:rsidRPr="00DB5E04">
        <w:rPr>
          <w:rFonts w:ascii="Times New Roman" w:eastAsia="Calibri" w:hAnsi="Times New Roman" w:cs="Times New Roman"/>
          <w:color w:val="auto"/>
          <w:sz w:val="22"/>
          <w:szCs w:val="22"/>
          <w:lang w:eastAsia="en-US"/>
        </w:rPr>
        <w:t xml:space="preserve"> норм РФ для данного вида оборудования. Все защитные ограждения должны крепиться к оборудованию таким образом, чтобы для их снятия был необходим инструмент. </w:t>
      </w:r>
    </w:p>
    <w:p w14:paraId="74AC48F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3.2.3. Если эксплуатируемое Подрядчиком оборудование имеет замкнутые пространства, куда необходим вход людей, точка входа должна быть спроектирована таким образом, чтобы обеспечить </w:t>
      </w:r>
      <w:r w:rsidRPr="00DB5E04">
        <w:rPr>
          <w:rFonts w:ascii="Times New Roman" w:eastAsia="Calibri" w:hAnsi="Times New Roman" w:cs="Times New Roman"/>
          <w:color w:val="auto"/>
          <w:sz w:val="22"/>
          <w:szCs w:val="22"/>
          <w:lang w:eastAsia="en-US"/>
        </w:rPr>
        <w:lastRenderedPageBreak/>
        <w:t xml:space="preserve">безопасный вход и выход людей, а также обеспечить возможность эвакуации работников из замкнутого пространства в аварийной ситуации. </w:t>
      </w:r>
    </w:p>
    <w:p w14:paraId="1077EC7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3.2.4 Применяемое (эксплуатируемое) Подрядчиком оборудование должно иметь информационное обеспечение (таблички), которое предоставляет следующие сведения: о принадлежности к организации, идентификационный номер, информацию об пройденных испытаниях и осмотрах. </w:t>
      </w:r>
    </w:p>
    <w:p w14:paraId="63B78F0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3.3. Подготовительные работы </w:t>
      </w:r>
    </w:p>
    <w:p w14:paraId="13F7252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Подрядчик обязан перед выполнением работ выполнить подготовительные работы по организации стройплощадки, необходимые для обеспечения безопасности строительства, а также вести работы в соответствии с СНиП 12-03-2001 и 12-04-2002 «Безопасность труда в строительстве». </w:t>
      </w:r>
    </w:p>
    <w:p w14:paraId="0B58738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 xml:space="preserve">3.4. Работы на высоте </w:t>
      </w:r>
    </w:p>
    <w:p w14:paraId="5B54C447" w14:textId="77777777" w:rsidR="005B2DDA" w:rsidRPr="00DB5E04" w:rsidRDefault="005B2DDA" w:rsidP="00DB5E04">
      <w:pPr>
        <w:widowControl/>
        <w:autoSpaceDE w:val="0"/>
        <w:autoSpaceDN w:val="0"/>
        <w:adjustRightInd w:val="0"/>
        <w:jc w:val="both"/>
        <w:rPr>
          <w:rFonts w:ascii="Times New Roman" w:eastAsia="Times New Roman" w:hAnsi="Times New Roman" w:cs="Times New Roman"/>
          <w:color w:val="auto"/>
          <w:sz w:val="22"/>
          <w:szCs w:val="22"/>
          <w:lang w:eastAsia="zh-CN"/>
        </w:rPr>
      </w:pPr>
      <w:r w:rsidRPr="00DB5E04">
        <w:rPr>
          <w:rFonts w:ascii="Times New Roman" w:eastAsia="Times New Roman" w:hAnsi="Times New Roman" w:cs="Times New Roman"/>
          <w:color w:val="auto"/>
          <w:sz w:val="22"/>
          <w:szCs w:val="22"/>
          <w:lang w:eastAsia="zh-CN"/>
        </w:rPr>
        <w:t xml:space="preserve">3.4.1. При выполнении работ на высоте Подрядчик обязан соблюдать Правила по охране труда при работе на высоте, Приказ Минтруда России от 16.11.2020 N 782н "Об утверждении Правил по охране труда при работе на высоте", а также внутренние требования Заказчика «Работа на высоте», изложенные в настоящем Соглашении и других нормативных документах. </w:t>
      </w:r>
    </w:p>
    <w:p w14:paraId="5DFAC782" w14:textId="77777777" w:rsidR="005B2DDA" w:rsidRPr="00DB5E04" w:rsidRDefault="005B2DDA" w:rsidP="00DB5E04">
      <w:pPr>
        <w:widowControl/>
        <w:autoSpaceDE w:val="0"/>
        <w:autoSpaceDN w:val="0"/>
        <w:adjustRightInd w:val="0"/>
        <w:jc w:val="both"/>
        <w:rPr>
          <w:rFonts w:ascii="Times New Roman" w:eastAsia="Times New Roman" w:hAnsi="Times New Roman" w:cs="Times New Roman"/>
          <w:color w:val="auto"/>
          <w:sz w:val="22"/>
          <w:szCs w:val="22"/>
          <w:lang w:eastAsia="zh-CN"/>
        </w:rPr>
      </w:pPr>
      <w:r w:rsidRPr="00DB5E04">
        <w:rPr>
          <w:rFonts w:ascii="Times New Roman" w:eastAsia="Times New Roman" w:hAnsi="Times New Roman" w:cs="Times New Roman"/>
          <w:color w:val="auto"/>
          <w:sz w:val="22"/>
          <w:szCs w:val="22"/>
          <w:lang w:eastAsia="zh-CN"/>
        </w:rPr>
        <w:t xml:space="preserve">3.4.2. При выполнении работ на высоте с применением подъемников (вышек) Подрядчик обязан руководствоваться и соблюдать Федеральные нормы и правила в области в области промышленной безопасности «Правила безопасности опасных производственных объектов, на которых используются подъемные сооружения», утв. Приказ Ростехнадзора от 26.11.2020 N 461, а также требования Заказчика «Работа на высоте», изложенные в настоящем Соглашении. </w:t>
      </w:r>
    </w:p>
    <w:p w14:paraId="78C4BFC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3.4.3. Для всех участков, где существует возможность падения с высоты, меры обеспечения безопасности должны быть описаны в оценке рисков подрядных работ. </w:t>
      </w:r>
    </w:p>
    <w:p w14:paraId="2EFD672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proofErr w:type="gramStart"/>
      <w:r w:rsidRPr="00DB5E04">
        <w:rPr>
          <w:rFonts w:ascii="Times New Roman" w:eastAsia="Calibri" w:hAnsi="Times New Roman" w:cs="Times New Roman"/>
          <w:color w:val="auto"/>
          <w:sz w:val="22"/>
          <w:szCs w:val="22"/>
          <w:lang w:eastAsia="en-US"/>
        </w:rPr>
        <w:t>Кроме этого</w:t>
      </w:r>
      <w:proofErr w:type="gramEnd"/>
      <w:r w:rsidRPr="00DB5E04">
        <w:rPr>
          <w:rFonts w:ascii="Times New Roman" w:eastAsia="Calibri" w:hAnsi="Times New Roman" w:cs="Times New Roman"/>
          <w:color w:val="auto"/>
          <w:sz w:val="22"/>
          <w:szCs w:val="22"/>
          <w:lang w:eastAsia="en-US"/>
        </w:rPr>
        <w:t xml:space="preserve"> Подрядчик должен обеспечить соответствующую нормам законодательства РФ квалификацию лиц: </w:t>
      </w:r>
    </w:p>
    <w:p w14:paraId="4A6ABF0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выполняющих работ на высоте; </w:t>
      </w:r>
    </w:p>
    <w:p w14:paraId="7C30099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ответственных за монтаж, демонтаж и проверку строительных лесов; </w:t>
      </w:r>
    </w:p>
    <w:p w14:paraId="59EC1A8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использующих в работе различного вида подъемные платформы, а также для лиц, ответственных за исправное состояние и обслуживание оборудования для подъема людей на высоту. </w:t>
      </w:r>
    </w:p>
    <w:p w14:paraId="51C37E7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3.4.4. При работе на высоте запрещается работать в одиночку. Работники должны знать правила оказания первой помощи и уметь оказать первую помощь пострадавшему в случае падения с высоты. </w:t>
      </w:r>
    </w:p>
    <w:p w14:paraId="53D6B27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3.4.5. Лестницы разрешается использовать для краткосрочных работ при специальном разрешении Заказчика. Запрещено использование самодельных и деревянных лестниц. </w:t>
      </w:r>
    </w:p>
    <w:p w14:paraId="6E89F51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3.4.6 Участки, где проводятся работы на высоте, должны быть ограждены и обозначены предупреждающими знаками (напр. Осторожно – Ведутся работы на высоте – Не подходить) на нижнем уровне, куда могут упасть предметы. </w:t>
      </w:r>
    </w:p>
    <w:p w14:paraId="3D8B8BF4" w14:textId="2CC2AA24"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3.4.7. При проведении работ на высоте более 1,8 м на открытой или незащищенной </w:t>
      </w:r>
      <w:r w:rsidR="001273BF" w:rsidRPr="00DB5E04">
        <w:rPr>
          <w:rFonts w:ascii="Times New Roman" w:eastAsia="Calibri" w:hAnsi="Times New Roman" w:cs="Times New Roman"/>
          <w:color w:val="auto"/>
          <w:sz w:val="22"/>
          <w:szCs w:val="22"/>
          <w:lang w:eastAsia="en-US"/>
        </w:rPr>
        <w:t>площадке,</w:t>
      </w:r>
      <w:r w:rsidRPr="00DB5E04">
        <w:rPr>
          <w:rFonts w:ascii="Times New Roman" w:eastAsia="Calibri" w:hAnsi="Times New Roman" w:cs="Times New Roman"/>
          <w:color w:val="auto"/>
          <w:sz w:val="22"/>
          <w:szCs w:val="22"/>
          <w:lang w:eastAsia="en-US"/>
        </w:rPr>
        <w:t xml:space="preserve"> или на краю (например, крыши, уступа карьера и т.д.), в том числе во время монтажа или демонтажа лесов следует использовать </w:t>
      </w:r>
      <w:r w:rsidR="001273BF" w:rsidRPr="00DB5E04">
        <w:rPr>
          <w:rFonts w:ascii="Times New Roman" w:eastAsia="Calibri" w:hAnsi="Times New Roman" w:cs="Times New Roman"/>
          <w:color w:val="auto"/>
          <w:sz w:val="22"/>
          <w:szCs w:val="22"/>
          <w:lang w:eastAsia="en-US"/>
        </w:rPr>
        <w:t>страховочные системы,</w:t>
      </w:r>
      <w:r w:rsidRPr="00DB5E04">
        <w:rPr>
          <w:rFonts w:ascii="Times New Roman" w:eastAsia="Calibri" w:hAnsi="Times New Roman" w:cs="Times New Roman"/>
          <w:color w:val="auto"/>
          <w:sz w:val="22"/>
          <w:szCs w:val="22"/>
          <w:lang w:eastAsia="en-US"/>
        </w:rPr>
        <w:t xml:space="preserve"> предотвращающие от падения (5-лямочный пояс и страховочный трос). </w:t>
      </w:r>
    </w:p>
    <w:p w14:paraId="2D84F65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Запрещено использование монтажного пояса в качестве удерживающего от падения устройства. </w:t>
      </w:r>
    </w:p>
    <w:p w14:paraId="60EC4F1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3.4.8. Все элементы снаряжения для работ на высоте (средства страховки от падения) должны проходить проверку пригодности для дальнейшего использования не реже 2 раз в год. Каждая единица высотного снаряжения должна иметь идентификатор/маркировку, указывающую на дату последней проверки. </w:t>
      </w:r>
    </w:p>
    <w:p w14:paraId="64A3D2A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Подрядчик должен организовать проверку строительных лесов не реже чем раз в неделю, а также при внесении любых изменений в их конструкцию и после тяжелых погодных условий (напр. сильный ветер, снегопад, сильный дождь с порывами ветра). Все эксплуатируемые леса должны иметь на видном месте бирку, указывающую на дату последней проверки. </w:t>
      </w:r>
    </w:p>
    <w:p w14:paraId="7BD4C5E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Координатор, представитель службы ОТ и ПБ и другие работники Заказчика имеют право запретить Подрядчику пользоваться непроверенными или небезопасными лесами до момента устранения выявленных нарушений. </w:t>
      </w:r>
    </w:p>
    <w:p w14:paraId="2CB81C9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 xml:space="preserve">3.5. Отключение и блокировка </w:t>
      </w:r>
    </w:p>
    <w:p w14:paraId="2E2D63D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3.5.1. Работники Подрядчика, его субподрядчика при производстве Работ, связанных с вероятностью получения травм в результате неожиданного выброса энергии или пуска оборудования (тепло-, электроустановки, движущегося оборудования), должны руководствоваться Правилами по охране труда при эксплуатации электроустановок и соблюдать требования процедуры отключения и блокировки, установленные в ДЗО</w:t>
      </w:r>
    </w:p>
    <w:p w14:paraId="1E5CBFB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3.5.2. В случае необходимости применять процедуру отключения и блокировки, Подрядчик должен согласовать порядок отключения с Координатором. </w:t>
      </w:r>
    </w:p>
    <w:p w14:paraId="6732E22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3.5.3. Перед началом проведения работ каждый работник Подрядчика / субподрядчика должен иметь персональный замок и проводить отключения в соответствии с внутренними процедурами Заказчика. </w:t>
      </w:r>
    </w:p>
    <w:p w14:paraId="261B183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После получения замка, сотрудники подрядчика или его субподрядчика должны нанести на замок информацию об конкретном пользователе замка, а именно: </w:t>
      </w:r>
    </w:p>
    <w:p w14:paraId="787C96DF"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1) ФИО </w:t>
      </w:r>
    </w:p>
    <w:p w14:paraId="5EB4DF3F"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lastRenderedPageBreak/>
        <w:t xml:space="preserve">2) Должность </w:t>
      </w:r>
    </w:p>
    <w:p w14:paraId="5BE5660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 Организацию </w:t>
      </w:r>
    </w:p>
    <w:p w14:paraId="0A87005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4) Номер телефона для связи </w:t>
      </w:r>
    </w:p>
    <w:p w14:paraId="7824EA7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Без этой информации замок использовать нельзя. </w:t>
      </w:r>
    </w:p>
    <w:p w14:paraId="3B4491E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Возможен вариант выдачи и использования замка с цифровой гравировкой (информацией). </w:t>
      </w:r>
    </w:p>
    <w:p w14:paraId="509F2D1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В случае утери или порчи работниками Подрядчика выданных им Заказчиком персональных замков, Подрядчик обязан компенсировать Заказчику стоимость утраченных или испорченных по вине Подрядчика персональных замков. </w:t>
      </w:r>
    </w:p>
    <w:p w14:paraId="05922FE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3.5.4. Процедура блокировки источников энергии предполагает установку персональных замков на устройства отключения каждым </w:t>
      </w:r>
      <w:proofErr w:type="gramStart"/>
      <w:r w:rsidRPr="00DB5E04">
        <w:rPr>
          <w:rFonts w:ascii="Times New Roman" w:eastAsia="Calibri" w:hAnsi="Times New Roman" w:cs="Times New Roman"/>
          <w:color w:val="auto"/>
          <w:sz w:val="22"/>
          <w:szCs w:val="22"/>
          <w:lang w:eastAsia="en-US"/>
        </w:rPr>
        <w:t>из лиц</w:t>
      </w:r>
      <w:proofErr w:type="gramEnd"/>
      <w:r w:rsidRPr="00DB5E04">
        <w:rPr>
          <w:rFonts w:ascii="Times New Roman" w:eastAsia="Calibri" w:hAnsi="Times New Roman" w:cs="Times New Roman"/>
          <w:color w:val="auto"/>
          <w:sz w:val="22"/>
          <w:szCs w:val="22"/>
          <w:lang w:eastAsia="en-US"/>
        </w:rPr>
        <w:t xml:space="preserve"> задействованных в работах. Снимать персональный замок имеет право исключительно тот, кто установил замок. Передавать ключи от персональных замков другим лицам запрещено. </w:t>
      </w:r>
    </w:p>
    <w:p w14:paraId="5443F17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Подрядчик несет полную ответственность, включая материальную, за последствия тех случаев, когда работник Подрядчика, выезжая с территории Заказчика, не снял свой персональный замок с устройства отключения. </w:t>
      </w:r>
    </w:p>
    <w:p w14:paraId="4D92CEC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 xml:space="preserve">3.6. Работа в замкнутом пространстве </w:t>
      </w:r>
    </w:p>
    <w:p w14:paraId="14126CE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3.6.1. При проведении работ в Замкнутом пространстве Подрядчик обязан выполнять работы согласно требованиям законодательства РФ, внутренних нормативных документов ДЗО, а также перечисленным ниже требованиям ДЗО при Работе в замкнутом пространстве: </w:t>
      </w:r>
    </w:p>
    <w:p w14:paraId="21E88288" w14:textId="77777777" w:rsidR="005B2DDA" w:rsidRPr="00DB5E04" w:rsidRDefault="005B2DDA" w:rsidP="00DB5E04">
      <w:pPr>
        <w:widowControl/>
        <w:autoSpaceDE w:val="0"/>
        <w:autoSpaceDN w:val="0"/>
        <w:adjustRightInd w:val="0"/>
        <w:spacing w:after="19"/>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Оценка рисков Подрядчика должна включать в себя необходимые меры безопасности проведения работ в замкнутом пространстве работниками Подрядчика и привлеченных Подрядчиком Субподрядчиков. </w:t>
      </w:r>
    </w:p>
    <w:p w14:paraId="6FE4601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3.6.2. Частично ограниченное пространство, где в процессе проведения работ концентрация кислорода или вредных веществ в воздухе рабочего пространства может измениться до опасных величин, должно быть квалифицировано как замкнутое (например, производство покрасочных или сварочных работ в приемном бункере, течках, желобах; использование оборудования с двигателем внутреннего сгорания внутри помещений или котлованов с естественной вентиляцией воздуха) </w:t>
      </w:r>
    </w:p>
    <w:p w14:paraId="2748280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 xml:space="preserve">3.7. Земляные работы </w:t>
      </w:r>
    </w:p>
    <w:p w14:paraId="1634792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3.7.1. При производстве земляных работ Подрядчик и привлеченные Подрядчиком Субподрядчики должны руководствоваться требованиями законодательства РФ, включая Свод правил. Земляные сооружения, основания и фундаменты», Закон РФ об охране окружающей среды, а также требованиями Заказчика по земляным работам, изложенным в настоящем Соглашении и других нормативных документах. </w:t>
      </w:r>
    </w:p>
    <w:p w14:paraId="761964A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3.7.2. Перед началом проведения земляных работ, выполняемых как механизированным способом, так и вручную (за исключением операций, относящихся к ежедневной операционной деятельности карьера и складов сыпучих материалов), связанных со вскрытием грунта на глубину более 30 сантиметров, Подрядчик обязан оформить письменное Разрешение на производство земляных работ в службах Заказчика. </w:t>
      </w:r>
    </w:p>
    <w:p w14:paraId="4737221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3.7.3. При необходимости входа персонала в котлованы/траншеи глубиной более 1 м. и шириной более 0,5 м., или когда котлован/траншея необходимы для получения доступа и/или проведения работ на подземных коммуникациях, связанные с выполнением работ риски и соответствующие меры контроля должны быть детально описаны в форме оценки рисков </w:t>
      </w:r>
    </w:p>
    <w:p w14:paraId="292310C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3.7.4. На время проведения земляных работ выемка должна ограждаться для предотвращения возможного движения людей и автотранспорта, оснащаться соответствующими предупреждающими знаками и надписями и, при необходимости, сигнальным освещением, работающим в ночное время. Ограждение должно быть установлено не ближе 2 м от выемки, а при наличии рельсового железнодорожного пути —не ближе 2,6 м. </w:t>
      </w:r>
    </w:p>
    <w:p w14:paraId="4147DFB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3.7.5. Производство земляных работ на действующей подземной инженерной коммуникации с применением землеройных механизмов разрешено проводить лишь при соблюдении безопасного расстояния, на которое рабочий орган может приближаться к инженерной коммуникации. Расстояния регламентируется СНиП и зависит от условий проведения работ, а также от вида подземной инженерной коммуникации. Ближе указанных выше расстояний все земляные работы должны осуществляться вручную лопатой. При этом запрещается применение лома, кирки и им подобных ударных инструментов, а также специальных средств механизации мобильного типа </w:t>
      </w:r>
    </w:p>
    <w:p w14:paraId="7D5E2A2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3.7.6. В зоне производства земляных работ при эксплуатации строительно-дорожных машин запрещается параллельное выполнение каких-либо других работ, а также пребывание работников в границе опасной зоны рабочих органов функционирующей спецтехники (не менее 5 м). Извлечённый из канавы или траншеи грунт, равно как и прочие материалы, а также рабочий инструмент, должны размещаться на расстоянии не ближе 2 м от внешнего края выемки. </w:t>
      </w:r>
    </w:p>
    <w:p w14:paraId="2083D64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3.7.7. Производство земляных работ необходимо немедленно прекратить в случае: </w:t>
      </w:r>
    </w:p>
    <w:p w14:paraId="7CBF95E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опасности обрушения грунта; </w:t>
      </w:r>
    </w:p>
    <w:p w14:paraId="5CE6259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опасности деформации фундамента близлежащих сооружений; </w:t>
      </w:r>
    </w:p>
    <w:p w14:paraId="043D031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lastRenderedPageBreak/>
        <w:t xml:space="preserve">- выявления инженерной коммуникации, не предусмотренной план-схемой; </w:t>
      </w:r>
    </w:p>
    <w:p w14:paraId="33ABB4F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обнаружения действия вредных веществ внутри выемки; </w:t>
      </w:r>
    </w:p>
    <w:p w14:paraId="5D4B138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раскопке взрывоопасного предмета. </w:t>
      </w:r>
    </w:p>
    <w:p w14:paraId="2438A55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Дальнейшее возобновление работ возможно лишь после устранения опасного фактора и принятия дополнительных мер безопасности. </w:t>
      </w:r>
    </w:p>
    <w:p w14:paraId="2C2BD42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3.7.8. Проверка безопасности состояния котлованов/траншей должна проводиться не реже, чем раз в неделю, а также при обнаружении признаков возможного обвала, любых изменений в структуре или после тяжелых погодных условий (сильные дожди). </w:t>
      </w:r>
    </w:p>
    <w:p w14:paraId="28766B9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 xml:space="preserve">3.8. Огневые работы </w:t>
      </w:r>
    </w:p>
    <w:p w14:paraId="620ADCD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3.8.1. При производстве огневых работ Подрядчик и привлеченные Подрядчиком Субподрядчики должны руководствоваться требованиями законодательства РФ, а также требованиями Заказчика по огневым работам, изложенным в настоящем Соглашении и других нормативных документах. </w:t>
      </w:r>
    </w:p>
    <w:p w14:paraId="55C6310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3.8.2. Перед началом проведения огневых работ Подрядчик должен принять меры обеспечения безопасности при проведении огневых работ в форме оценки рисков подрядных работ и оформить наряд-допуск. Срок действия наряда-допуска на проведение огневых работ не может превышать 7 дней. </w:t>
      </w:r>
    </w:p>
    <w:p w14:paraId="2F53404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3.8.3. В случае необходимости организации на территории Заказчика стационарного сварочного поста, условия организации такого участка должны быть согласованы с Координатором от Заказчика. </w:t>
      </w:r>
    </w:p>
    <w:p w14:paraId="27D64EE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3.8.4. При проведении огневых работ Подрядчик должен принять меры по ограничению доступа </w:t>
      </w:r>
    </w:p>
    <w:p w14:paraId="639E66C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людей и транспорта в опасную зону (ограждение опасной зоны, предупредительные знаки), включая нижние уровни, где существует вероятность падения расплавленного металла, окалины и пр. </w:t>
      </w:r>
    </w:p>
    <w:p w14:paraId="4ED9151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3.8.5. При проведении огневых работ с использованием баллонов с газами, Подрядчик и привлеченные Подрядчиком Субподрядчики, в своей работе должны руководствоваться «Правилами промышленной безопасности опасных производственных объектов, на которых используется оборудование, работающее под избыточным давлением» «Об утверждении Федеральных норм и правил в области промышленной безопасности») </w:t>
      </w:r>
    </w:p>
    <w:p w14:paraId="7909F8E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3.8.6. Условия хранения баллонов с газами должны отвечать следующим требованиям: </w:t>
      </w:r>
    </w:p>
    <w:p w14:paraId="0E9F8E7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пустые и целые баллоны должны храниться отдельно и разделены жесткой конструкцией или стеной; </w:t>
      </w:r>
    </w:p>
    <w:p w14:paraId="1A283FB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все баллоны должны храниться в вертикальном положении, быть зафиксированными или связанными цепью; </w:t>
      </w:r>
    </w:p>
    <w:p w14:paraId="1521584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баллоны с горючим газами должны храниться на расстоянии не менее 7 метров от баллонов со сжатым негорючим газом. В отношении веществ, для которых законодательством РФ установлены более жесткие требования, минимальное расстояние должно быть увеличено. </w:t>
      </w:r>
    </w:p>
    <w:p w14:paraId="3B454F6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3.8.7. Баллоны с кислородом и ацетиленом должны отвечать следующим требованиям:</w:t>
      </w:r>
    </w:p>
    <w:p w14:paraId="6D02E1B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перед резаком устанавливается </w:t>
      </w:r>
      <w:proofErr w:type="spellStart"/>
      <w:r w:rsidRPr="00DB5E04">
        <w:rPr>
          <w:rFonts w:ascii="Times New Roman" w:eastAsia="Calibri" w:hAnsi="Times New Roman" w:cs="Times New Roman"/>
          <w:color w:val="auto"/>
          <w:sz w:val="22"/>
          <w:szCs w:val="22"/>
          <w:lang w:eastAsia="en-US"/>
        </w:rPr>
        <w:t>огнепреградительный</w:t>
      </w:r>
      <w:proofErr w:type="spellEnd"/>
      <w:r w:rsidRPr="00DB5E04">
        <w:rPr>
          <w:rFonts w:ascii="Times New Roman" w:eastAsia="Calibri" w:hAnsi="Times New Roman" w:cs="Times New Roman"/>
          <w:color w:val="auto"/>
          <w:sz w:val="22"/>
          <w:szCs w:val="22"/>
          <w:lang w:eastAsia="en-US"/>
        </w:rPr>
        <w:t xml:space="preserve"> клапан (пламегаситель), а перед баллоном клапан обратного удара; </w:t>
      </w:r>
    </w:p>
    <w:p w14:paraId="2299895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каждый баллон должен быть снабжен манометром, манометры должны быть в рабочем состоянии; </w:t>
      </w:r>
    </w:p>
    <w:p w14:paraId="7736851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все шланги должны быть в рабочем состоянии (не иметь порезов, не иметь следов повреждения, трещин) и надежно закреплены к фитингам или местам подсоединения. Для крепления шлангов запрещается использовать проволоку; </w:t>
      </w:r>
    </w:p>
    <w:p w14:paraId="019C2C2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баллоны с ацетиленом должны перевозиться и храниться вертикально; </w:t>
      </w:r>
    </w:p>
    <w:p w14:paraId="5F55BC2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баллоны с газом должны крепиться к постоянным или временным конструкциям в вертикальном положении. </w:t>
      </w:r>
    </w:p>
    <w:p w14:paraId="771F75D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3.8.8. Для зон проведения огневых работ Подрядчик должен назначить ответственного за противопожарную безопасность. Этот сотрудник должен: </w:t>
      </w:r>
    </w:p>
    <w:p w14:paraId="0CF97AD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пройти подготовку/инструктаж о своих обязанностях; </w:t>
      </w:r>
    </w:p>
    <w:p w14:paraId="59EAAF7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располагать средствами подачи сигнала тревоги в случае возникновения чрезвычайной ситуации; а также оставаться в зоне производства работ не менее 30 минут после их завершения. </w:t>
      </w:r>
    </w:p>
    <w:p w14:paraId="1B5A8A3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3.8.9. Сварочное оборудование, газовые шланги и фитинги должны проверяться не реже, чем раз в 3 месяца. Результаты проверок должны быть задокументированными. </w:t>
      </w:r>
    </w:p>
    <w:p w14:paraId="7B75A1A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 xml:space="preserve">3.9. Работы по подъему и перемещению грузов, перемещению людей при помощи специализированных грузоподъемных механизмов. </w:t>
      </w:r>
    </w:p>
    <w:p w14:paraId="6AC80BB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3.9.1. При производстве грузоподъемных работ Подрядчик и привлеченные Подрядчиком Субподрядчики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w:t>
      </w:r>
      <w:proofErr w:type="gramStart"/>
      <w:r w:rsidRPr="00DB5E04">
        <w:rPr>
          <w:rFonts w:ascii="Times New Roman" w:eastAsia="Calibri" w:hAnsi="Times New Roman" w:cs="Times New Roman"/>
          <w:color w:val="auto"/>
          <w:sz w:val="22"/>
          <w:szCs w:val="22"/>
          <w:lang w:eastAsia="en-US"/>
        </w:rPr>
        <w:t>»,  а</w:t>
      </w:r>
      <w:proofErr w:type="gramEnd"/>
      <w:r w:rsidRPr="00DB5E04">
        <w:rPr>
          <w:rFonts w:ascii="Times New Roman" w:eastAsia="Calibri" w:hAnsi="Times New Roman" w:cs="Times New Roman"/>
          <w:color w:val="auto"/>
          <w:sz w:val="22"/>
          <w:szCs w:val="22"/>
          <w:lang w:eastAsia="en-US"/>
        </w:rPr>
        <w:t xml:space="preserve"> также требованиями Заказчика по грузоподъемным работам, изложенными в настоящем Соглашении и других нормативных документах </w:t>
      </w:r>
    </w:p>
    <w:p w14:paraId="1776493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3.9.2. При производстве работ, связанных с перемещением людей (грузов) при помощи подъемников (вышек), Подрядчик и привлеченные Подрядчиком Субподрядчики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 </w:t>
      </w:r>
    </w:p>
    <w:p w14:paraId="2FE3A5D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lastRenderedPageBreak/>
        <w:t xml:space="preserve">3.9.3. При производстве грузоподъемных работ Подрядчик и привлеченные Подрядчиком Субподрядчики должны учитывать, что подъем и перемещение людей кранами стрелового типа категорически запрещено. </w:t>
      </w:r>
    </w:p>
    <w:p w14:paraId="4B5CE67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3.9.4. Повышенное внимание в Оценке рисков подрядных работ необходимо уделить мерам безопасности в следующих случаях: </w:t>
      </w:r>
    </w:p>
    <w:p w14:paraId="46015AA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когда люди должны работать с грузом во время его движения (управлять движением груза на ограниченных площадях); </w:t>
      </w:r>
    </w:p>
    <w:p w14:paraId="3CFEF40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при выполнении нестандартных заданий или выполнении работ впервые; </w:t>
      </w:r>
    </w:p>
    <w:p w14:paraId="1BE4C86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в случае спаренного подъема груза (двумя и более кранами); </w:t>
      </w:r>
    </w:p>
    <w:p w14:paraId="32E9B83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при наличии опасных факторов окружающей среды (линии электропередач, физические препятствия, неустойчивый грунт и др.); </w:t>
      </w:r>
    </w:p>
    <w:p w14:paraId="4B4C0B4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в случаях, когда людям необходимо производить работы в пределах зоны возможного падения подвешенного груза (не под грузом, работа людей под грузом запрещена); </w:t>
      </w:r>
    </w:p>
    <w:p w14:paraId="3F59E76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при перемещении людей (грузов) с использованием подъемников (вышек). </w:t>
      </w:r>
    </w:p>
    <w:p w14:paraId="770F4C3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3.9.5. Находящиеся в работе краны (подлежащие регистрации в органах Ростехнадзора </w:t>
      </w:r>
      <w:proofErr w:type="gramStart"/>
      <w:r w:rsidRPr="00DB5E04">
        <w:rPr>
          <w:rFonts w:ascii="Times New Roman" w:eastAsia="Calibri" w:hAnsi="Times New Roman" w:cs="Times New Roman"/>
          <w:color w:val="auto"/>
          <w:sz w:val="22"/>
          <w:szCs w:val="22"/>
          <w:lang w:eastAsia="en-US"/>
        </w:rPr>
        <w:t>согласно требований</w:t>
      </w:r>
      <w:proofErr w:type="gramEnd"/>
      <w:r w:rsidRPr="00DB5E04">
        <w:rPr>
          <w:rFonts w:ascii="Times New Roman" w:eastAsia="Calibri" w:hAnsi="Times New Roman" w:cs="Times New Roman"/>
          <w:color w:val="auto"/>
          <w:sz w:val="22"/>
          <w:szCs w:val="22"/>
          <w:lang w:eastAsia="en-US"/>
        </w:rPr>
        <w:t xml:space="preserve"> Федеральных норм и правил в области в области промышленной безопасности «Правила безопасности опасных производственных объектов, на которых используются подъемные сооружения», должны быть снабжены табличками с обозначением регистрационного номера, паспортной грузоподъемности и даты следующего частичного и полного технического освидетельствования. </w:t>
      </w:r>
    </w:p>
    <w:p w14:paraId="20EC704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3.9.6. Места хранения подъемных механизмов и оборудования должны быть оборудованы табличками с информацией о стропах, грузоподъемности и рекомендуемой схемой использования строп при подъеме. </w:t>
      </w:r>
    </w:p>
    <w:p w14:paraId="299BABD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3.9.7. Неисправные грузозахватные приспособления, а также приспособления, не имеющие бирок (клейм), не должны находиться в местах производства работ. Не допускается нахождение в местах производства работ немаркированной и поврежденной тары. </w:t>
      </w:r>
    </w:p>
    <w:p w14:paraId="541CD18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3.9.8. Все подъемные механизмы и оборудование, а также поддерживающие стойки должны быть оборудованы табличками с информацией о максимальной рабочей нагрузке (МРН). </w:t>
      </w:r>
    </w:p>
    <w:p w14:paraId="709E907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3.9.9. Подъемное оборудование должно храниться: </w:t>
      </w:r>
    </w:p>
    <w:p w14:paraId="0E18109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На стеллажах, полках или в подвешенном состоянии, не на земле; </w:t>
      </w:r>
    </w:p>
    <w:p w14:paraId="4C40A2D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Рассортированным по типу и грузоподъемности для быстрого выбора; </w:t>
      </w:r>
    </w:p>
    <w:p w14:paraId="66B4820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Стропы из искусственного волокна должны храниться в месте, исключающем попадание прямого солнечного света во избежание повреждения ультрафиолетовыми лучами. </w:t>
      </w:r>
    </w:p>
    <w:p w14:paraId="35ED118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3.9.10. Зоны производства работ, связанных с подъемом и перемещением грузов, должны ограждаться сигнальной лентой или другими методами, для предотвращения входа в опасную зону посторонних людей и несанкционированного проезда техники. </w:t>
      </w:r>
    </w:p>
    <w:p w14:paraId="62C6FAE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 xml:space="preserve">3.10. Электробезопасность </w:t>
      </w:r>
    </w:p>
    <w:p w14:paraId="06936D7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3.10.1. Электрические щиты и ящики, электрические ячейки и подстанции, любое электрооборудование должны иметь: </w:t>
      </w:r>
    </w:p>
    <w:p w14:paraId="60DB655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соответствующее условиям использования конструктивное исполнение, обеспечивающее защиту от внешних воздействий окружающей среды, при необходимости – взрывозащищенное исполнение; </w:t>
      </w:r>
    </w:p>
    <w:p w14:paraId="5BCC99A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необходимую маркировку и предупреждающие знаки (напряжение, опасность удара электрическим током, маркировка систем аварийного отключения); </w:t>
      </w:r>
    </w:p>
    <w:p w14:paraId="532F284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быть надежно защищенными от несанкционированного доступа. </w:t>
      </w:r>
    </w:p>
    <w:p w14:paraId="5328333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3.10.2. Каждая используемая электроустановка должна иметь устройство аварийного отключения, а также иметь возможность блокировки цепи питания в состоянии «выключено» при помощи замка. </w:t>
      </w:r>
    </w:p>
    <w:p w14:paraId="484254A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3.10.3. Все удлинители, используемые вне помещений, должны иметь конструктивное исполнение, соответствующее их условиям эксплуатации. </w:t>
      </w:r>
    </w:p>
    <w:p w14:paraId="33B7161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3.10.4. Все портативные электроинструменты должны регулярно проверяться. Кабели и соединительные устройства не должны иметь повреждений, следов плавления или горения. Все эксплуатируемые портативные электроприборы должны иметь бирку, свидетельствующую о своевременной проверке и пригодности к эксплуатации. Бирка должна отображать информацию о дате следующего испытания и инвентарном номере. Срок проверки 1 раз в 3 месяца. </w:t>
      </w:r>
    </w:p>
    <w:p w14:paraId="11D72E6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3.10.5. Вся электросеть (розетки) общего пользования должна быть защищена устройством защитного отключения, настроенным на срабатывание при остаточном токе 30 мА. Если в цепи нет устройства защитного отключения, должны использоваться портативные устройства защитного отключения. </w:t>
      </w:r>
    </w:p>
    <w:p w14:paraId="071BC1D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3.10.6. Все портативное электрическое оборудование должно иметь действительные идентификационные ярлыки или бирки, указывающие на пригодность оборудования к использованию. </w:t>
      </w:r>
    </w:p>
    <w:p w14:paraId="4EE742B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3.10.7. Устройства для защиты электрооборудования (предохранители, системы дифференциальной защиты от перегрузки) должны быть установлены в каждой электрической цепи. Доступ к таким устройствам должен иметь исключительно электротехнический персонал. </w:t>
      </w:r>
    </w:p>
    <w:p w14:paraId="18F6835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3.10.8. Электрические схемы должны быть в наличии для каждой единицы электрооборудования. </w:t>
      </w:r>
    </w:p>
    <w:p w14:paraId="4419E19F"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 xml:space="preserve">3.11. Работа в зоне выбросов горячих газов, около материалов и поверхностей с повышенной температурой </w:t>
      </w:r>
      <w:r w:rsidRPr="00DB5E04">
        <w:rPr>
          <w:rFonts w:ascii="Times New Roman" w:eastAsia="Calibri" w:hAnsi="Times New Roman" w:cs="Times New Roman"/>
          <w:color w:val="auto"/>
          <w:sz w:val="22"/>
          <w:szCs w:val="22"/>
          <w:lang w:eastAsia="en-US"/>
        </w:rPr>
        <w:t xml:space="preserve">3.11.1. Перед началом производства работ в зоне выбросов горячих   газов, около </w:t>
      </w:r>
      <w:r w:rsidRPr="00DB5E04">
        <w:rPr>
          <w:rFonts w:ascii="Times New Roman" w:eastAsia="Calibri" w:hAnsi="Times New Roman" w:cs="Times New Roman"/>
          <w:color w:val="auto"/>
          <w:sz w:val="22"/>
          <w:szCs w:val="22"/>
          <w:lang w:eastAsia="en-US"/>
        </w:rPr>
        <w:lastRenderedPageBreak/>
        <w:t xml:space="preserve">материалов и поверхностей с повышенной температурой Подрядчик совместно с представителями Заказчика должен провести оценку рисков. Работы должны проводиться с выдачей Подрядчиком наряда-допуска на проведение работ. </w:t>
      </w:r>
    </w:p>
    <w:p w14:paraId="2FF1670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3.11.2. Перед выполнением работ в зоне выбросов горячих газов, около материалов и поверхностей с повышенной температурой Подрядчик должен разработать и согласовать с Координатором План эвакуации на случай чрезвычайной ситуации. </w:t>
      </w:r>
    </w:p>
    <w:p w14:paraId="5B096DD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3.11.3. Работы в зоне выбросов горячих газов, около материалов и поверхностей с повышенной температурой должны производиться при температуре воздушной среды не выше 40 С, при этом пребывание работника в рабочей зоне не должно превышать 15 минут с последующим 10-минутным перерывом для отдыха в условиях нормальной температуры. </w:t>
      </w:r>
    </w:p>
    <w:p w14:paraId="13C7170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3.11.4. Каждый работник, выполняющий работы в зоне выбросов горячих газов, около материалов и поверхностей с повышенной температурой должен быть обеспечен средствами индивидуальной защиты в соответствии с выявленными опасностями (спецодежда, спецобувь рукавицы или перчатки, защитная каска, защитные очки, респираторы, противогазы, предохранительные пояса с прикрепленными к ним страховочными канатами, другие специальные страховочные устройства), и обязан применять их в соответствии с идентифицированными опасностями и рисками на рабочих местах. </w:t>
      </w:r>
    </w:p>
    <w:p w14:paraId="57CB96E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3.11.5. При необходимости производства сложных в управлении работ (совместных или совмещенных) в зоне выбросов горячих газов, около материалов и поверхностей повышенной температуры Подрядчиком из числа наиболее квалифицированных исполнителей работ (как правило, бригадир) должен назначаться Наблюдающий. </w:t>
      </w:r>
    </w:p>
    <w:p w14:paraId="3867EAB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Наблюдающий: </w:t>
      </w:r>
    </w:p>
    <w:p w14:paraId="05A4321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получает целевой инструктаж от выдающего наряд-допуск или производителя работ (под расписку в наряде-допуске); </w:t>
      </w:r>
    </w:p>
    <w:p w14:paraId="072189E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лично осуществляет контроль за исполнением работ в течение рабочей смены и соблюдением мероприятий, обеспечивающих безопасные условия труда, определяемые нарядом-допуском и входящие в обязанности исполнителей работ; </w:t>
      </w:r>
    </w:p>
    <w:p w14:paraId="2CB305B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самостоятельно либо по требованию руководителя работ или допускающего приостанавливает производство работ (и извещает об этом производителя работ) в случаях возникновения угрозы жизни и здоровью исполнителей работ; </w:t>
      </w:r>
    </w:p>
    <w:p w14:paraId="6AEFA8F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возобновляет производство работ по указанию допускающего к работе или производителя работ; </w:t>
      </w:r>
    </w:p>
    <w:p w14:paraId="07327B0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несет ответственность за соблюдение мероприятий по обеспечению безопасных условий труда во время выполнения работ, входящих в обязанности исполнителей и определяемых нарядом-допуском. </w:t>
      </w:r>
    </w:p>
    <w:p w14:paraId="36A781D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 xml:space="preserve">3.12. Окончание работ </w:t>
      </w:r>
    </w:p>
    <w:p w14:paraId="532D8A1F"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После окончания производства Работ Подрядчик должен немедленно удалить с территории Заказчика все неиспользованные материалы и отходы, если они не являются собственностью Заказчика, и оборудование и оставить рабочую зону в чистоте согласно требованиям Заказчика. </w:t>
      </w:r>
    </w:p>
    <w:p w14:paraId="15189FC1" w14:textId="77777777" w:rsidR="005B2DDA" w:rsidRPr="00DB5E04" w:rsidRDefault="005B2DDA" w:rsidP="00DB5E04">
      <w:pPr>
        <w:widowControl/>
        <w:autoSpaceDE w:val="0"/>
        <w:autoSpaceDN w:val="0"/>
        <w:adjustRightInd w:val="0"/>
        <w:jc w:val="center"/>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4. СРЕДСТВА ИНДИВИДУАЛЬНОЙ ЗАЩИТЫ (СИЗ)</w:t>
      </w:r>
    </w:p>
    <w:p w14:paraId="6CB5767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4.1. Весь персонал должен быть обеспечен следующими средствами индивидуальной защиты (СИЗ), правильно их применять и постоянно использовать при нахождении на территории ООО «Разрез «Саяно-Партизанский»: </w:t>
      </w:r>
    </w:p>
    <w:p w14:paraId="088DCA4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специальную обувь - оборудованную ударопрочным подноском; </w:t>
      </w:r>
    </w:p>
    <w:p w14:paraId="42950D8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защитные очки - имеющие ударопрочные линзы и боковую защиту; </w:t>
      </w:r>
    </w:p>
    <w:p w14:paraId="6B35062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защитную каску с подбородочным ремешком; </w:t>
      </w:r>
    </w:p>
    <w:p w14:paraId="6C39E7A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сигнальный жилет или сигнальную одежду со светоотражающими и контрастными вставками, которая позволит оставаться видимым в различных условиях производственной среды. </w:t>
      </w:r>
    </w:p>
    <w:p w14:paraId="0478B14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4.2. Персонал, занятый в производстве работ, должен дополнительно использовать соответствующие СИЗ, обеспечивающие защиту от рисков, связанных с производством данных Работ: </w:t>
      </w:r>
    </w:p>
    <w:p w14:paraId="2535F93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респиратор; </w:t>
      </w:r>
    </w:p>
    <w:p w14:paraId="22A76A1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наушники или беруши; </w:t>
      </w:r>
    </w:p>
    <w:p w14:paraId="0B9D881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защитные очки закрытого типа; </w:t>
      </w:r>
    </w:p>
    <w:p w14:paraId="35799EE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защитные перчатки; </w:t>
      </w:r>
    </w:p>
    <w:p w14:paraId="15D1327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защитный лицевой щиток с креплением на каску. Использование щитков с </w:t>
      </w:r>
      <w:proofErr w:type="spellStart"/>
      <w:r w:rsidRPr="00DB5E04">
        <w:rPr>
          <w:rFonts w:ascii="Times New Roman" w:eastAsia="Calibri" w:hAnsi="Times New Roman" w:cs="Times New Roman"/>
          <w:color w:val="auto"/>
          <w:sz w:val="22"/>
          <w:szCs w:val="22"/>
          <w:lang w:eastAsia="en-US"/>
        </w:rPr>
        <w:t>наголовным</w:t>
      </w:r>
      <w:proofErr w:type="spellEnd"/>
      <w:r w:rsidRPr="00DB5E04">
        <w:rPr>
          <w:rFonts w:ascii="Times New Roman" w:eastAsia="Calibri" w:hAnsi="Times New Roman" w:cs="Times New Roman"/>
          <w:color w:val="auto"/>
          <w:sz w:val="22"/>
          <w:szCs w:val="22"/>
          <w:lang w:eastAsia="en-US"/>
        </w:rPr>
        <w:t xml:space="preserve"> креплением не допускается. </w:t>
      </w:r>
    </w:p>
    <w:p w14:paraId="158A14C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Для сварочных работ: </w:t>
      </w:r>
    </w:p>
    <w:p w14:paraId="6D4C522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защитные маски/щитки с креплением на каску. Использование масок/щитков с </w:t>
      </w:r>
      <w:proofErr w:type="spellStart"/>
      <w:r w:rsidRPr="00DB5E04">
        <w:rPr>
          <w:rFonts w:ascii="Times New Roman" w:eastAsia="Calibri" w:hAnsi="Times New Roman" w:cs="Times New Roman"/>
          <w:color w:val="auto"/>
          <w:sz w:val="22"/>
          <w:szCs w:val="22"/>
          <w:lang w:eastAsia="en-US"/>
        </w:rPr>
        <w:t>наголовным</w:t>
      </w:r>
      <w:proofErr w:type="spellEnd"/>
      <w:r w:rsidRPr="00DB5E04">
        <w:rPr>
          <w:rFonts w:ascii="Times New Roman" w:eastAsia="Calibri" w:hAnsi="Times New Roman" w:cs="Times New Roman"/>
          <w:color w:val="auto"/>
          <w:sz w:val="22"/>
          <w:szCs w:val="22"/>
          <w:lang w:eastAsia="en-US"/>
        </w:rPr>
        <w:t xml:space="preserve"> креплением не допускается; </w:t>
      </w:r>
    </w:p>
    <w:p w14:paraId="23F7F0D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термостойкие спецодежда и перчатки; </w:t>
      </w:r>
    </w:p>
    <w:p w14:paraId="79E03AB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специальная обувь для сварочных работ; </w:t>
      </w:r>
    </w:p>
    <w:p w14:paraId="2A39053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специальные перчатки и фартуки для операций, связанных с перемешиванием химикатов. </w:t>
      </w:r>
    </w:p>
    <w:p w14:paraId="688A430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4.3. Все перечисленные выше СИЗ должны быть сертифицированными для данных видов работ и использования на территории РФ. </w:t>
      </w:r>
    </w:p>
    <w:p w14:paraId="1B3A764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lastRenderedPageBreak/>
        <w:t>4.4. Обеспечение персонала СИЗ и обеспечение соблюдения персоналом Подрядчика требований по применению СИЗ является исключительной ответственностью Подрядчика.</w:t>
      </w:r>
    </w:p>
    <w:p w14:paraId="2CD7681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p>
    <w:p w14:paraId="5EC20BD5" w14:textId="77777777" w:rsidR="005B2DDA" w:rsidRPr="00DB5E04" w:rsidRDefault="005B2DDA" w:rsidP="00DB5E04">
      <w:pPr>
        <w:widowControl/>
        <w:autoSpaceDE w:val="0"/>
        <w:autoSpaceDN w:val="0"/>
        <w:adjustRightInd w:val="0"/>
        <w:jc w:val="center"/>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5. ТРАНСПОРТ ПОДРЯДЧИКА</w:t>
      </w:r>
    </w:p>
    <w:p w14:paraId="554CC86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5.1. Все транспортные средства Подрядчика, используемые при производстве </w:t>
      </w:r>
      <w:proofErr w:type="gramStart"/>
      <w:r w:rsidRPr="00DB5E04">
        <w:rPr>
          <w:rFonts w:ascii="Times New Roman" w:eastAsia="Calibri" w:hAnsi="Times New Roman" w:cs="Times New Roman"/>
          <w:color w:val="auto"/>
          <w:sz w:val="22"/>
          <w:szCs w:val="22"/>
          <w:lang w:eastAsia="en-US"/>
        </w:rPr>
        <w:t>Работ</w:t>
      </w:r>
      <w:proofErr w:type="gramEnd"/>
      <w:r w:rsidRPr="00DB5E04">
        <w:rPr>
          <w:rFonts w:ascii="Times New Roman" w:eastAsia="Calibri" w:hAnsi="Times New Roman" w:cs="Times New Roman"/>
          <w:color w:val="auto"/>
          <w:sz w:val="22"/>
          <w:szCs w:val="22"/>
          <w:lang w:eastAsia="en-US"/>
        </w:rPr>
        <w:t xml:space="preserve"> должны быть оснащены: </w:t>
      </w:r>
    </w:p>
    <w:p w14:paraId="7DB162C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встроенными ремнями безопасности для водительского и каждого пассажирского кресла. </w:t>
      </w:r>
    </w:p>
    <w:p w14:paraId="19271EB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аптечкой первой помощи, огнетушителем, зеркалами заднего вида, исправным звуковым сигналом, знаками аварийной остановки, упорами (башмаками) для подкладывания под колеса (при необходимости, например - при работе в карьере или стоянке </w:t>
      </w:r>
      <w:proofErr w:type="gramStart"/>
      <w:r w:rsidRPr="00DB5E04">
        <w:rPr>
          <w:rFonts w:ascii="Times New Roman" w:eastAsia="Calibri" w:hAnsi="Times New Roman" w:cs="Times New Roman"/>
          <w:color w:val="auto"/>
          <w:sz w:val="22"/>
          <w:szCs w:val="22"/>
          <w:lang w:eastAsia="en-US"/>
        </w:rPr>
        <w:t>на дорожной поверхности</w:t>
      </w:r>
      <w:proofErr w:type="gramEnd"/>
      <w:r w:rsidRPr="00DB5E04">
        <w:rPr>
          <w:rFonts w:ascii="Times New Roman" w:eastAsia="Calibri" w:hAnsi="Times New Roman" w:cs="Times New Roman"/>
          <w:color w:val="auto"/>
          <w:sz w:val="22"/>
          <w:szCs w:val="22"/>
          <w:lang w:eastAsia="en-US"/>
        </w:rPr>
        <w:t xml:space="preserve"> имеющей уклон более 7 градусов); </w:t>
      </w:r>
    </w:p>
    <w:p w14:paraId="0CD25C2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шинами, соответствующими времени года и требованиям правил дорожного движения по износу протектора; </w:t>
      </w:r>
    </w:p>
    <w:p w14:paraId="7D2504F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исправной световой сигнализацией при движении задним ходом, а технологический и грузовой транспорт грузоподъемностью свыше 10 т., также автоматическим звуковым сигналом заднего хода. </w:t>
      </w:r>
    </w:p>
    <w:p w14:paraId="103BC98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5.2. Для доступа в разрез все легковые автомобили и технологический транспорт Подрядчика должны быть оборудованы проблесковыми маячками. </w:t>
      </w:r>
    </w:p>
    <w:p w14:paraId="60AE0AA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5.3. Подрядчик обязан: </w:t>
      </w:r>
    </w:p>
    <w:p w14:paraId="0FDB18F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подготовить План перемещения транспортных средств по объекту, включающий информацию о знаках ограничения скорости и защите края дороги в случае использования Подрядчиком транспортных средств и технологического транспорта при производстве работ на территории Заказчика; </w:t>
      </w:r>
    </w:p>
    <w:p w14:paraId="63585D1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организовать работу по безопасности дорожного движения в соответствии с требованиями Федерального закона «О безопасности дорожного движения»; </w:t>
      </w:r>
    </w:p>
    <w:p w14:paraId="4FF92F0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предоставить Заказчику, либо использовать в ходе выполнения Работ исправные транспортные средства, своевременно проводить технический осмотр транспортных средств, в соответствии с законодательством РФ; </w:t>
      </w:r>
    </w:p>
    <w:p w14:paraId="258CEA7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организовать контрольные осмотры транспортных средств перед выездом на трассу (маршрут)/перед началом работ; </w:t>
      </w:r>
    </w:p>
    <w:p w14:paraId="2A0AC9E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обеспечить соблюдение внутри объектового скоростного режима, установленного Заказчиком; </w:t>
      </w:r>
    </w:p>
    <w:p w14:paraId="7AF1002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обеспечить движение и стоянку транспортных средств согласно разметке (схем) на объекте Заказчика (при наличии); </w:t>
      </w:r>
    </w:p>
    <w:p w14:paraId="0AA0CD5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соблюдать Правила дорожного движения при перемещении транспортных средств по территории Заказчика. </w:t>
      </w:r>
    </w:p>
    <w:p w14:paraId="55F13F6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обеспечить въезд (выезд) автотранспорта через КПП: </w:t>
      </w:r>
    </w:p>
    <w:p w14:paraId="231ABF0B" w14:textId="77777777" w:rsidR="005B2DDA" w:rsidRPr="00DB5E04" w:rsidRDefault="005B2DDA" w:rsidP="00DB5E04">
      <w:pPr>
        <w:widowControl/>
        <w:numPr>
          <w:ilvl w:val="0"/>
          <w:numId w:val="38"/>
        </w:numPr>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Весь транспорт при въезде и выезде предоставлять к досмотру (Водитель обязан остановить автомобиль перед шлагбаумом и предоставить его к досмотру </w:t>
      </w:r>
      <w:proofErr w:type="gramStart"/>
      <w:r w:rsidRPr="00DB5E04">
        <w:rPr>
          <w:rFonts w:ascii="Times New Roman" w:eastAsia="Calibri" w:hAnsi="Times New Roman" w:cs="Times New Roman"/>
          <w:color w:val="auto"/>
          <w:sz w:val="22"/>
          <w:szCs w:val="22"/>
          <w:lang w:eastAsia="en-US"/>
        </w:rPr>
        <w:t>-  по</w:t>
      </w:r>
      <w:proofErr w:type="gramEnd"/>
      <w:r w:rsidRPr="00DB5E04">
        <w:rPr>
          <w:rFonts w:ascii="Times New Roman" w:eastAsia="Calibri" w:hAnsi="Times New Roman" w:cs="Times New Roman"/>
          <w:color w:val="auto"/>
          <w:sz w:val="22"/>
          <w:szCs w:val="22"/>
          <w:lang w:eastAsia="en-US"/>
        </w:rPr>
        <w:t xml:space="preserve"> требованию охранника открыть капот, багажник, двери салона),</w:t>
      </w:r>
    </w:p>
    <w:p w14:paraId="541FD44C" w14:textId="77777777" w:rsidR="005B2DDA" w:rsidRPr="00DB5E04" w:rsidRDefault="005B2DDA" w:rsidP="00DB5E04">
      <w:pPr>
        <w:widowControl/>
        <w:numPr>
          <w:ilvl w:val="0"/>
          <w:numId w:val="38"/>
        </w:numPr>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Транспорт подрядчика допускается на территорию заказчика через КПП для выполнения работ только при наличии у </w:t>
      </w:r>
      <w:proofErr w:type="gramStart"/>
      <w:r w:rsidRPr="00DB5E04">
        <w:rPr>
          <w:rFonts w:ascii="Times New Roman" w:eastAsia="Calibri" w:hAnsi="Times New Roman" w:cs="Times New Roman"/>
          <w:color w:val="auto"/>
          <w:sz w:val="22"/>
          <w:szCs w:val="22"/>
          <w:lang w:eastAsia="en-US"/>
        </w:rPr>
        <w:t>водителя</w:t>
      </w:r>
      <w:r w:rsidRPr="00DB5E04">
        <w:rPr>
          <w:rFonts w:ascii="Times New Roman" w:eastAsia="Calibri" w:hAnsi="Times New Roman" w:cs="Times New Roman"/>
          <w:color w:val="FF0000"/>
          <w:sz w:val="22"/>
          <w:szCs w:val="22"/>
          <w:lang w:eastAsia="en-US"/>
        </w:rPr>
        <w:t xml:space="preserve">  </w:t>
      </w:r>
      <w:r w:rsidRPr="00DB5E04">
        <w:rPr>
          <w:rFonts w:ascii="Times New Roman" w:eastAsia="Calibri" w:hAnsi="Times New Roman" w:cs="Times New Roman"/>
          <w:color w:val="auto"/>
          <w:sz w:val="22"/>
          <w:szCs w:val="22"/>
          <w:lang w:eastAsia="en-US"/>
        </w:rPr>
        <w:t>путевого</w:t>
      </w:r>
      <w:proofErr w:type="gramEnd"/>
      <w:r w:rsidRPr="00DB5E04">
        <w:rPr>
          <w:rFonts w:ascii="Times New Roman" w:eastAsia="Calibri" w:hAnsi="Times New Roman" w:cs="Times New Roman"/>
          <w:color w:val="auto"/>
          <w:sz w:val="22"/>
          <w:szCs w:val="22"/>
          <w:lang w:eastAsia="en-US"/>
        </w:rPr>
        <w:t xml:space="preserve"> листа с отметкой о прохождении предрейсового медицинского осмотра и отметкой механика об исправности транспортного средства, водительского удостоверения, </w:t>
      </w:r>
      <w:proofErr w:type="gramStart"/>
      <w:r w:rsidRPr="00DB5E04">
        <w:rPr>
          <w:rFonts w:ascii="Times New Roman" w:eastAsia="Calibri" w:hAnsi="Times New Roman" w:cs="Times New Roman"/>
          <w:color w:val="auto"/>
          <w:sz w:val="22"/>
          <w:szCs w:val="22"/>
          <w:lang w:eastAsia="en-US"/>
        </w:rPr>
        <w:t>согласно списков</w:t>
      </w:r>
      <w:proofErr w:type="gramEnd"/>
      <w:r w:rsidRPr="00DB5E04">
        <w:rPr>
          <w:rFonts w:ascii="Times New Roman" w:eastAsia="Calibri" w:hAnsi="Times New Roman" w:cs="Times New Roman"/>
          <w:color w:val="auto"/>
          <w:sz w:val="22"/>
          <w:szCs w:val="22"/>
          <w:lang w:eastAsia="en-US"/>
        </w:rPr>
        <w:t xml:space="preserve"> автотранспорта подрядчика, утверждённых генеральным директором заказчика.</w:t>
      </w:r>
    </w:p>
    <w:p w14:paraId="64205680" w14:textId="77777777" w:rsidR="005B2DDA" w:rsidRPr="00DB5E04" w:rsidRDefault="005B2DDA" w:rsidP="00DB5E04">
      <w:pPr>
        <w:widowControl/>
        <w:numPr>
          <w:ilvl w:val="0"/>
          <w:numId w:val="38"/>
        </w:numPr>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При ввозе вывозе ТМЦ на КПП дополнительно у водителя должна иметься товарно-транспортная накладная либо материальный пропуск на вывоз ТМЦ.</w:t>
      </w:r>
    </w:p>
    <w:p w14:paraId="47A3661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 xml:space="preserve">6. ПОЛИТИКА В ОБЛАСТИ УПОТРЕБЛЕНИЯ АЛКОГОЛЯ И ПСИХОАКТИВНЫХ ВЕЩЕСТВ </w:t>
      </w:r>
    </w:p>
    <w:p w14:paraId="6291127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6.1. Подрядчик обязан: </w:t>
      </w:r>
    </w:p>
    <w:p w14:paraId="727D63D2" w14:textId="77777777" w:rsidR="005B2DDA" w:rsidRPr="00DB5E04" w:rsidRDefault="005B2DDA" w:rsidP="00DB5E04">
      <w:pPr>
        <w:widowControl/>
        <w:autoSpaceDE w:val="0"/>
        <w:autoSpaceDN w:val="0"/>
        <w:adjustRightInd w:val="0"/>
        <w:spacing w:after="19"/>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ежедневно до начала рабочей смены и производственных Работ организовать проверку своих работников (обеспечить прохождение </w:t>
      </w:r>
      <w:proofErr w:type="spellStart"/>
      <w:r w:rsidRPr="00DB5E04">
        <w:rPr>
          <w:rFonts w:ascii="Times New Roman" w:eastAsia="Calibri" w:hAnsi="Times New Roman" w:cs="Times New Roman"/>
          <w:color w:val="auto"/>
          <w:sz w:val="22"/>
          <w:szCs w:val="22"/>
          <w:lang w:eastAsia="en-US"/>
        </w:rPr>
        <w:t>предсменного</w:t>
      </w:r>
      <w:proofErr w:type="spellEnd"/>
      <w:r w:rsidRPr="00DB5E04">
        <w:rPr>
          <w:rFonts w:ascii="Times New Roman" w:eastAsia="Calibri" w:hAnsi="Times New Roman" w:cs="Times New Roman"/>
          <w:color w:val="auto"/>
          <w:sz w:val="22"/>
          <w:szCs w:val="22"/>
          <w:lang w:eastAsia="en-US"/>
        </w:rPr>
        <w:t xml:space="preserve"> и </w:t>
      </w:r>
      <w:proofErr w:type="spellStart"/>
      <w:r w:rsidRPr="00DB5E04">
        <w:rPr>
          <w:rFonts w:ascii="Times New Roman" w:eastAsia="Calibri" w:hAnsi="Times New Roman" w:cs="Times New Roman"/>
          <w:color w:val="auto"/>
          <w:sz w:val="22"/>
          <w:szCs w:val="22"/>
          <w:lang w:eastAsia="en-US"/>
        </w:rPr>
        <w:t>послесменного</w:t>
      </w:r>
      <w:proofErr w:type="spellEnd"/>
      <w:r w:rsidRPr="00DB5E04">
        <w:rPr>
          <w:rFonts w:ascii="Times New Roman" w:eastAsia="Calibri" w:hAnsi="Times New Roman" w:cs="Times New Roman"/>
          <w:color w:val="auto"/>
          <w:sz w:val="22"/>
          <w:szCs w:val="22"/>
          <w:lang w:eastAsia="en-US"/>
        </w:rPr>
        <w:t xml:space="preserve"> медосмотра), в том числе работников Субподрядчиков, на предмет нахождения их под воздействием алкоголя или психоактивных веществ (совместно обозначаемые как «работники под воздействием алкоголя или психоактивных веществ»); </w:t>
      </w:r>
    </w:p>
    <w:p w14:paraId="4F6B694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немедленно отстранять от производства работ и удалять с территории Заказчика своих работников под воздействием алкоголя или психоактивных веществ; </w:t>
      </w:r>
    </w:p>
    <w:p w14:paraId="66B2712D" w14:textId="77777777" w:rsidR="005B2DDA" w:rsidRPr="00DB5E04" w:rsidRDefault="005B2DDA" w:rsidP="00DB5E04">
      <w:pPr>
        <w:widowControl/>
        <w:autoSpaceDE w:val="0"/>
        <w:autoSpaceDN w:val="0"/>
        <w:adjustRightInd w:val="0"/>
        <w:spacing w:after="19"/>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не воспрепятствовать и оказывать содействие Заказчику в проведении регулярных, и выборочных проверок своих работников и работников Субподрядчика на предмет нахождения под воздействием алкоголя или психоактивных веществ с применением экспресс тестов и поверенного алкотестера; </w:t>
      </w:r>
    </w:p>
    <w:p w14:paraId="66ACC7E0" w14:textId="77777777" w:rsidR="005B2DDA" w:rsidRPr="00DB5E04" w:rsidRDefault="005B2DDA" w:rsidP="00DB5E04">
      <w:pPr>
        <w:widowControl/>
        <w:autoSpaceDE w:val="0"/>
        <w:autoSpaceDN w:val="0"/>
        <w:adjustRightInd w:val="0"/>
        <w:spacing w:after="19"/>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не воспрепятствовать, оказывать содействие Заказчику в проведении осмотра груза, вносимого/ввозимого своими работниками, в том числе работниками Субподрядчиков на территории Заказчика, на наличие алкоголя или психоактивных веществ; </w:t>
      </w:r>
    </w:p>
    <w:p w14:paraId="0D7CD83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не допускать вноса/ввоза и хранения своими работниками, в том числе работниками Субподрядчика на территории Заказчика алкоголя или психоактивных веществ, за исключением Разрешенных веществ. </w:t>
      </w:r>
    </w:p>
    <w:p w14:paraId="098032F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p>
    <w:p w14:paraId="162F036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lastRenderedPageBreak/>
        <w:t xml:space="preserve">6.2. Порядок фиксации любых нарушений требований в отношении алкоголя или психоактивных веществ: </w:t>
      </w:r>
    </w:p>
    <w:p w14:paraId="24A2FEBB" w14:textId="77777777" w:rsidR="005B2DDA" w:rsidRPr="00DB5E04" w:rsidRDefault="005B2DDA" w:rsidP="00DB5E04">
      <w:pPr>
        <w:widowControl/>
        <w:autoSpaceDE w:val="0"/>
        <w:autoSpaceDN w:val="0"/>
        <w:adjustRightInd w:val="0"/>
        <w:spacing w:after="19"/>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При выявлении работника Подрядчика с признаками алкогольного, наркотического или иного токсического опьянения данный работник направляется в медицинский пункт Заказчика для прохождения медицинского освидетельствования. По результатам медицинского освидетельствования составляется Протокол контроля трезвости. При установлении состояния алкогольного наркотического или иного токсического опьянения, одновременно с Протоколом составляется Акт, указанный в п. 10.3. Соглашения и работник Подрядчика немедленно удаляется с территории Заказчика. При отказе работника Подрядчика от прохождения медицинского освидетельствования, в присутствии двух свидетелей составляется Акт, указанный в п. 10.3. Соглашения с соответствующей отметкой об отказе от прохождения медицинского освидетельствования и работник Подрядчика немедленно удаляется с территории Заказчика. В данном случае доказательствами алкогольного или иного токсического опьянения будут свидетельские показания, служебные записки, докладные или иное. </w:t>
      </w:r>
    </w:p>
    <w:p w14:paraId="1C132420" w14:textId="77777777" w:rsidR="005B2DDA" w:rsidRPr="00DB5E04" w:rsidRDefault="005B2DDA" w:rsidP="00DB5E04">
      <w:pPr>
        <w:widowControl/>
        <w:autoSpaceDE w:val="0"/>
        <w:autoSpaceDN w:val="0"/>
        <w:adjustRightInd w:val="0"/>
        <w:spacing w:after="19"/>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Выявление работника в состоянии алкогольного, наркотического или иного токсического опьянения, а </w:t>
      </w:r>
      <w:proofErr w:type="gramStart"/>
      <w:r w:rsidRPr="00DB5E04">
        <w:rPr>
          <w:rFonts w:ascii="Times New Roman" w:eastAsia="Calibri" w:hAnsi="Times New Roman" w:cs="Times New Roman"/>
          <w:color w:val="auto"/>
          <w:sz w:val="22"/>
          <w:szCs w:val="22"/>
          <w:lang w:eastAsia="en-US"/>
        </w:rPr>
        <w:t>так же</w:t>
      </w:r>
      <w:proofErr w:type="gramEnd"/>
      <w:r w:rsidRPr="00DB5E04">
        <w:rPr>
          <w:rFonts w:ascii="Times New Roman" w:eastAsia="Calibri" w:hAnsi="Times New Roman" w:cs="Times New Roman"/>
          <w:color w:val="auto"/>
          <w:sz w:val="22"/>
          <w:szCs w:val="22"/>
          <w:lang w:eastAsia="en-US"/>
        </w:rPr>
        <w:t xml:space="preserve"> Протокол контроля трезвости и/или Акт, указанный в п. 10.3 являются безусловным основанием наложения на Подрядчика штрафа согласно п. 10.4. Соглашения, </w:t>
      </w:r>
    </w:p>
    <w:p w14:paraId="255DB17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Отказ работника Подрядчика от прохождения медицинского освидетельствования на установление факта нахождения в состоянии алкогольного, наркотического или иного токсического опьянения не освобождает Подрядчика от уплаты штрафа, предусмотренного п. 10.4. Соглашения. </w:t>
      </w:r>
    </w:p>
    <w:p w14:paraId="166D49B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p>
    <w:p w14:paraId="79B2C40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6.3 Заказчик имеет право: </w:t>
      </w:r>
    </w:p>
    <w:p w14:paraId="5A164D3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проводить регулярные, нерегулярные и выборочные проверки, а также ежедневные проверки перед прохождением на территорию Заказчика работников Подрядчика с применением экспресс теста и поверенного алкотестера,</w:t>
      </w:r>
    </w:p>
    <w:p w14:paraId="249D957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немедленно удалить работника Подрядчика с территории Заказчика, при подтверждении его нахождения под воздействием алкоголя или психоактивных веществ; </w:t>
      </w:r>
    </w:p>
    <w:p w14:paraId="4C7AF50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отказать работнику Подрядчика в прохождении на территорию Заказчика при подтверждении его нахождения под воздействием алкоголя или психоактивных веществ на основании данных экспресс теста и поверенного алкотестера; </w:t>
      </w:r>
    </w:p>
    <w:p w14:paraId="2417EE3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проводить осмотры груза, вносимого/ввозимого работником Подрядчика на территорию Заказчика, на наличие алкоголя или психоактивных веществ; </w:t>
      </w:r>
    </w:p>
    <w:p w14:paraId="451B269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отказать работнику Подрядчика во вносе/ввозе на территорию Заказчика груза, содержащего алкоголь или психоактивные вещества, за исключением Разрешенных веществ; </w:t>
      </w:r>
    </w:p>
    <w:p w14:paraId="3DA49B4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в случае необходимости, в любое время производить осмотры временных складов Подрядчика на предмет хранения алкоголя или психоактивных веществ.</w:t>
      </w:r>
    </w:p>
    <w:p w14:paraId="6EE557D1" w14:textId="77777777" w:rsidR="005B2DDA" w:rsidRPr="00DB5E04" w:rsidRDefault="005B2DDA" w:rsidP="00DB5E04">
      <w:pPr>
        <w:widowControl/>
        <w:autoSpaceDE w:val="0"/>
        <w:autoSpaceDN w:val="0"/>
        <w:adjustRightInd w:val="0"/>
        <w:jc w:val="center"/>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7. ОХРАНА ОКРУЖАЮЩЕЙ СРЕДЫ</w:t>
      </w:r>
    </w:p>
    <w:p w14:paraId="6F66DE2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7.1. Заказчик обязуется ознакомить Подрядчика с установленными на предприятии экологическими требованиями, посредством проведения экологического инструктажа в Отделе по экологии. </w:t>
      </w:r>
    </w:p>
    <w:p w14:paraId="5864F69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7.2. Подрядчик обязан соблюдать требования действующего природоохранного законодательства РФ и экологические требования, установленные внутренними процедурами Заказчика. </w:t>
      </w:r>
    </w:p>
    <w:p w14:paraId="34553E9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7.3. Заказчик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Подрядчика, в том числе документацию, подтверждающую конечную передачу отходов на утилизацию, размещение и обезвреживание (договоры, акты, график вывоза отходов). </w:t>
      </w:r>
    </w:p>
    <w:p w14:paraId="454F467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7.4. Подрядчик обязан в согласованные с Заказчиком сроки устранить замечания, выявленные в результате проверки соблюдения Подрядчиком природоохранных требований. </w:t>
      </w:r>
    </w:p>
    <w:p w14:paraId="0D4EA5F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7.5. Подрядчик обязан немедленно сообщать уполномоченному представителю Заказчика об аварийных ситуациях, связанных с загрязнением окружающей природной среды. </w:t>
      </w:r>
    </w:p>
    <w:p w14:paraId="1D409AD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7.6. В случае возникновения аварии в месте проведения работ Подрядчик принимает участие в ликвидации последствий аварии, совместно с Заказчиком, согласно имеющемуся плану ликвидации. </w:t>
      </w:r>
    </w:p>
    <w:p w14:paraId="5280FBD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7.7. После ликвидации последствий аварийных ситуаций, связанных с загрязнением окружающей природной среды, Подрядчик обязан по требованию Заказчика обеспечить явку всех работников в т.ч. субподрядчиков для прохождения внепланового экологического инструктажа на предприятии Заказчика. </w:t>
      </w:r>
    </w:p>
    <w:p w14:paraId="394ABA8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7.8. В случае загрязнения окружающей природной среды по вине Подрядчика, Подрядчик обязан возместить Заказчику все затраты, которые он понес на устранение этого загрязнения и/или на возмещение ущерба окружающей среде, уплаченные по соответствующим искам, предписаниям, постановлениям органов государственной власти, местного самоуправления, их должностных лиц, прокуроров, судов, иных </w:t>
      </w:r>
      <w:proofErr w:type="spellStart"/>
      <w:r w:rsidRPr="00DB5E04">
        <w:rPr>
          <w:rFonts w:ascii="Times New Roman" w:eastAsia="Calibri" w:hAnsi="Times New Roman" w:cs="Times New Roman"/>
          <w:color w:val="auto"/>
          <w:sz w:val="22"/>
          <w:szCs w:val="22"/>
          <w:lang w:eastAsia="en-US"/>
        </w:rPr>
        <w:t>правомоченных</w:t>
      </w:r>
      <w:proofErr w:type="spellEnd"/>
      <w:r w:rsidRPr="00DB5E04">
        <w:rPr>
          <w:rFonts w:ascii="Times New Roman" w:eastAsia="Calibri" w:hAnsi="Times New Roman" w:cs="Times New Roman"/>
          <w:color w:val="auto"/>
          <w:sz w:val="22"/>
          <w:szCs w:val="22"/>
          <w:lang w:eastAsia="en-US"/>
        </w:rPr>
        <w:t xml:space="preserve"> на то лиц, поданных (вынесенных) в рамках природоохранной деятельности, включая возмещение оплаты штрафов. </w:t>
      </w:r>
    </w:p>
    <w:p w14:paraId="02E3A3B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7.9. Отходы, образующиеся в результате выполнения работ Подрядчиком, в том числе из материалов и товаров Заказчика, являются собственностью Подрядчика. Право собственности на лом цветных и черных металлов, образующихся из материалов и товаров Заказчика, принадлежит Заказчику. </w:t>
      </w:r>
      <w:r w:rsidRPr="00DB5E04">
        <w:rPr>
          <w:rFonts w:ascii="Times New Roman" w:eastAsia="Calibri" w:hAnsi="Times New Roman" w:cs="Times New Roman"/>
          <w:color w:val="auto"/>
          <w:sz w:val="22"/>
          <w:szCs w:val="22"/>
          <w:lang w:eastAsia="en-US"/>
        </w:rPr>
        <w:lastRenderedPageBreak/>
        <w:t xml:space="preserve">Прекращение ответственности Подрядчика при ведении работ на территории Заказчика, сопровождающихся образованием отходов производства и потребления, наступает при передаче права собственности другому юридическому лицу, имеющему соответствующие правовые основания для обращения с этими отходами. </w:t>
      </w:r>
    </w:p>
    <w:p w14:paraId="720B896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7.10. Ответственность за управление отходами (раздельное временное накопление на территории Заказчика в контейнерах Подрядчика, заключение соответствующих договоров на конечное удаление отходов, передача отходов на утилизацию, размещение и обезвреживание) возлагается на Подрядчика. </w:t>
      </w:r>
    </w:p>
    <w:p w14:paraId="3FA4096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Подрядчик обязан ежедневно осуществлять уборку в местах выполнения работ или оказания услуг и на площадке размещения вагончиков – бытовок на территории Заказчика, ежедневно удалять отходы из мест их образования в собственные места временного накопления отходов. </w:t>
      </w:r>
    </w:p>
    <w:p w14:paraId="130A312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7.11. Временное накопление (транспортных партий) всех видов отходов, образующихся в результате деятельности Подрядчика, разрешается в пределах территории работ, на специально оборудованных для этих целей площадках и в контейнерах-накопителях, в соответствии с экологическими и санитарными нормативами, правилами пожарной безопасности. В иных случаях места временного накопления отходов на промплощадке предприятия согласовываются с Заказчиком. Подрядчик самостоятельно организует места временного накопления своих отходов. </w:t>
      </w:r>
    </w:p>
    <w:p w14:paraId="090C727F"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7.12. Запрещено любое сжигание материалов на территории Заказчика.</w:t>
      </w:r>
    </w:p>
    <w:p w14:paraId="3D9136FF"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7.13. Подрядчик обязан не допускать разлива, утечек и протечек горюче-смазочных, лакокрасочных и иных вредных химических веществ. В случае разлива перечисленных веществ жидкости должны быть собраны сорбирующими материалами (песок, ветошь и т.п.). Отходы загрязненных сорбирующих материалов собираются на специально оборудованных для этих целей площадках и в контейнерах-накопителях собственных Подрядчика, в соответствии с экологическими и санитарными нормативами, правилами пожарной безопасности. </w:t>
      </w:r>
    </w:p>
    <w:p w14:paraId="06F7ABB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7.14. Подрядчик обязан не допускать слива в открытую дренажную систему и хозяйственно-бытовую канализацию Заказчика нефтепродуктов, взвешенных частиц, жидких токсических отходов и других вредных химических веществ. </w:t>
      </w:r>
    </w:p>
    <w:p w14:paraId="6682F4C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7.15. Подрядчик обязан не допускать попадания отходов на почву, в ливневые стоки, на тротуары и дороги. </w:t>
      </w:r>
    </w:p>
    <w:p w14:paraId="48F54EB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7.16. Передача отходов производства и потребления 1-4 классов опасности, образующихся в процессе выполнения </w:t>
      </w:r>
      <w:proofErr w:type="gramStart"/>
      <w:r w:rsidRPr="00DB5E04">
        <w:rPr>
          <w:rFonts w:ascii="Times New Roman" w:eastAsia="Calibri" w:hAnsi="Times New Roman" w:cs="Times New Roman"/>
          <w:color w:val="auto"/>
          <w:sz w:val="22"/>
          <w:szCs w:val="22"/>
          <w:lang w:eastAsia="en-US"/>
        </w:rPr>
        <w:t>работ</w:t>
      </w:r>
      <w:proofErr w:type="gramEnd"/>
      <w:r w:rsidRPr="00DB5E04">
        <w:rPr>
          <w:rFonts w:ascii="Times New Roman" w:eastAsia="Calibri" w:hAnsi="Times New Roman" w:cs="Times New Roman"/>
          <w:color w:val="auto"/>
          <w:sz w:val="22"/>
          <w:szCs w:val="22"/>
          <w:lang w:eastAsia="en-US"/>
        </w:rPr>
        <w:t xml:space="preserve"> осуществляется Подрядчиком на предприятия, имеющим соответствующие лицензии по обращению с отходами. Передача отходов 5 класса опасности другим организациям для отсыпки дорог, карьеров и других объектов Заказчика допускается при согласовании с Заказчиком. </w:t>
      </w:r>
    </w:p>
    <w:p w14:paraId="05D95C7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7.17. Подрядчик обязуется производить предусмотренные действующим законодательством РФ платежи в государственный бюджет соответствующего уровня, за различные виды негативного воздействия на окружающую среду, которые возникнут в результате его производственной деятельности, связанной с исполнением обязательств, предусмотренных настоящим договором. Порядок исчисления и взимания платы за негативное воздействие на окружающую среду устанавливается законодательством Российской Федерации. </w:t>
      </w:r>
    </w:p>
    <w:p w14:paraId="7EBDB5A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7.18. Условия раздела 7 настоящего Соглашения применяются в полном объеме, при отсутствии иных оговоренных требований в договоре, заключаемом сторонами, либо в части, не противоречащей условиям договора. </w:t>
      </w:r>
    </w:p>
    <w:p w14:paraId="4EEE686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p>
    <w:p w14:paraId="2B286C85" w14:textId="77777777" w:rsidR="005B2DDA" w:rsidRPr="00DB5E04" w:rsidRDefault="005B2DDA" w:rsidP="00DB5E04">
      <w:pPr>
        <w:widowControl/>
        <w:autoSpaceDE w:val="0"/>
        <w:autoSpaceDN w:val="0"/>
        <w:adjustRightInd w:val="0"/>
        <w:jc w:val="center"/>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8. ПОЖАРНАЯ БЕЗОПАСНОСТЬ</w:t>
      </w:r>
    </w:p>
    <w:p w14:paraId="48D8052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8.1. В вопросах обеспечения пожарной безопасности Сторонам надлежит руководствоваться требованиями Федерального закона от 21.12.1994 № 69-ФЗ «О пожарной безопасности», Федерального закона от 22.07.2008 № 123-ФЗ «Технический регламент о требованиях пожарной безопасности», «Правилами противопожарного режима в Российской Федерации», утвержденными Постановлением Правительства РФ от 25.04.2012 г. №390 и другими нормативными документами, содержащими требования пожарной безопасности. </w:t>
      </w:r>
    </w:p>
    <w:p w14:paraId="2249A28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8.2. Подрядчик обязан поддерживать в местах проведения работ, в занимаемых помещениях надлежащий противопожарный режим, выполнять установленные требования пожарной безопасности. Также с целью предупреждения пожаров он обязан контролировать места проведения работ, проводить осмотр помещений перед их закрытием после окончания рабочего дня. </w:t>
      </w:r>
    </w:p>
    <w:p w14:paraId="7DECB8D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8.3. Подрядчик обязан своими силами и за свой счет укомплектовывать места проведения работ и занимаемые помещения первичными средствами пожаротушения, знаками пожарной безопасности в соответствии с нормами комплектования. </w:t>
      </w:r>
    </w:p>
    <w:p w14:paraId="7D7CA30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8.4. Подрядчик обеспечивает содержание первичных средств пожаротушения в постоянной готовности к использованию и техническое обслуживание огнетушителей в соответствии с предъявляемыми к ним требованиями. </w:t>
      </w:r>
    </w:p>
    <w:p w14:paraId="3186BB3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8.5. При предоставлении Подрядчику на время выполнения работ зданий, помещений, которые оборудованы системами противопожарной защиты (автоматической пожарной сигнализации, оповещения о пожаре и т. п.), Подрядчик обязан обеспечить содержание систем в исправном состоянии. </w:t>
      </w:r>
      <w:r w:rsidRPr="00DB5E04">
        <w:rPr>
          <w:rFonts w:ascii="Times New Roman" w:eastAsia="Calibri" w:hAnsi="Times New Roman" w:cs="Times New Roman"/>
          <w:color w:val="auto"/>
          <w:sz w:val="22"/>
          <w:szCs w:val="22"/>
          <w:lang w:eastAsia="en-US"/>
        </w:rPr>
        <w:lastRenderedPageBreak/>
        <w:t xml:space="preserve">Подрядчик обязуется получить от Заказчика информацию по оповещениям и порядке работы систем и осуществлять в дальнейшем надлежащий прием и регистрацию сигналов тревоги о срабатывании пожарной сигнализации. </w:t>
      </w:r>
    </w:p>
    <w:p w14:paraId="18C973C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8.6. При хранении и работе с пожароопасными и взрывопожароопасными веществами и материалами должны соблюдаться требования маркировки и предупредительных надписей, выдерживаться противопожарные расстояния до граничащих с ними объектов. </w:t>
      </w:r>
    </w:p>
    <w:p w14:paraId="036AFBE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8.7. При проведении пожароопасных работ должно применяться оборудование, аппараты и приспособления, удовлетворяющие техническим условиям и безопасной эксплуатации. </w:t>
      </w:r>
    </w:p>
    <w:p w14:paraId="3A4F5EC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8.8. Подрядчик обязан определить порядок беспрепятственного доступа в занимаемые помещения (в т. ч. в нерабочее время) в случае пожара или при других чрезвычайных ситуациях. </w:t>
      </w:r>
    </w:p>
    <w:p w14:paraId="11F3F48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8.9. Подрядчик несет ответственность в соответствии с действующим законодательством за невыполнение требований по обеспечению пожарной безопасности, ответственность за последствия пожара, возникшего по его вине и нанесшего какой-либо ущерб. </w:t>
      </w:r>
    </w:p>
    <w:p w14:paraId="56F898A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8.10. В случае наличия вины Подрядчика или привлеченного им субподрядчика, Подрядчик обязан возместить ущерб, причиненный в результате пожара имуществу Заказчика или третьих лиц. </w:t>
      </w:r>
    </w:p>
    <w:p w14:paraId="1A057F63" w14:textId="77777777" w:rsidR="005B2DDA" w:rsidRPr="00DB5E04" w:rsidRDefault="005B2DDA" w:rsidP="00DB5E04">
      <w:pPr>
        <w:widowControl/>
        <w:autoSpaceDE w:val="0"/>
        <w:autoSpaceDN w:val="0"/>
        <w:adjustRightInd w:val="0"/>
        <w:jc w:val="center"/>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9. КУРЕНИЕ</w:t>
      </w:r>
    </w:p>
    <w:p w14:paraId="5FF4B35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9.1. Подрядчик обязан руководствоваться п. 14 Правил противопожарного режима в РФ утвержденными который гласит: «запрещается курение на территории взрывопожароопасных и пожароопасных участков». </w:t>
      </w:r>
    </w:p>
    <w:p w14:paraId="4990B0D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9.2. Подрядчик обязан руководствоваться Федеральным законом «Об охране здоровья граждан от воздействия окружающего табачного дыма и последствий потребления табака». </w:t>
      </w:r>
    </w:p>
    <w:p w14:paraId="4EDC6C8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9.3. На территории Заказчика курение (в том числе и электронных сигарет) запрещено везде, кроме строго определенных и оборудованных мест, обозначенных соответствующими знаками. </w:t>
      </w:r>
    </w:p>
    <w:p w14:paraId="793CB475" w14:textId="77777777" w:rsidR="005B2DDA" w:rsidRPr="00DB5E04" w:rsidRDefault="005B2DDA" w:rsidP="00DB5E04">
      <w:pPr>
        <w:widowControl/>
        <w:autoSpaceDE w:val="0"/>
        <w:autoSpaceDN w:val="0"/>
        <w:adjustRightInd w:val="0"/>
        <w:jc w:val="center"/>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10. ОТВЕТСТВЕННОСТЬ ЗА НАРУШЕНИЯ ТРЕБОВАНИЙ ОТ, ПБ, ПОЖАРНОЙ БЕЗОПАСНОСТИ И ООС</w:t>
      </w:r>
    </w:p>
    <w:p w14:paraId="28E3F3E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10.1. Подрядчик несет ответственность за любые нарушения действующего законодательства РФ в области ОТ, ПБ, пожарной безопасности и ООС, включая оплату взысканий, штрафов и компенсаций за последствия, вызванные такими нарушениями по его вине. Если Заказчик понес издержки по вине Подрядчика, Подрядчик обязан компенсировать Заказчику все расходы. </w:t>
      </w:r>
    </w:p>
    <w:p w14:paraId="4C10A11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10.2. Подрядчик несет полную ответственность за безопасность всех лиц и имущества, находящихся на территории производства Работ и должен компенсировать Заказчику или третьим лицам все убытки необходимые для возмещения ущерба, причиненного любому лицу или имуществу. Заказчик не несет ответственности за любые травмы, увечья или смерть любого из членов персонала Подрядчика, его субподрядчиков, возникшие не по вине Заказчика, а также, если пострадавший нарушил правила ОТ, ПБ, пожарной безопасности и ООС. </w:t>
      </w:r>
    </w:p>
    <w:p w14:paraId="35009D5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10.3. При каждом выявленном нарушении правил в области ОТ, ПБ, пожарной безопасности и ООС, установленных законодательством РФ, а также положений настоящего Соглашения составляется Акт, подписываемый уполномоченными представителями Заказчика и Подрядчика. Уполномоченным лицом со стороны Подрядчика на подписание акта является лицо, ответственное за выполнение работ, на территории Заказчика согласно условиям Договора. При отсутствии по каким- либо причинам указанного выше лица, акт по ОТ, ПБ, пожарной безопасности и ООС может подписать любой сотрудник Подрядчика, согласно представленного в соответствии с п. 2.1.2. списком. </w:t>
      </w:r>
    </w:p>
    <w:p w14:paraId="73A1C07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В случае если представитель Подрядчика отказывается подписать Акт о нарушении ОТ, ПБ, пожарной безопасности и ООС, акт оформляется Заказчиком в одностороннем порядке в присутствии 2-х свидетелей, о чем в Акте делается соответствующая отметка. </w:t>
      </w:r>
    </w:p>
    <w:p w14:paraId="1F62751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10.4. В случае выявления фактов нахождения работников Подрядчика, его субподрядчиков на территории производства Работ под воздействием алкоголя или психоактивных и иных запрещенных веществ или фактов проноса и хранения такими работниками запрещенных веществ на территории производства Работ, Заказчик вправе взыскать с Подрядчика штраф за каждый такой случай в размере 50 000 (пятьдесят тысяч) рублей и (или) в одностороннем порядке расторгнуть Договор на выполнение работ, в отношении которых было выявлено нарушение. </w:t>
      </w:r>
    </w:p>
    <w:p w14:paraId="1F32F2F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10.5. В случае выявления фактов нарушения работниками Подрядчика, его субподрядчиков требований в области применения средств индивидуальной защиты Заказчик вправе взыскать с Подрядчика штраф за каждый такой случай в размере 10 000 (десяти тысяч) рублей, при этом работники Подрядчика, его субподрядчиков отстраняются от работы до устранения выявленных нарушений. При повторном нарушении Заказчик имеет право приостановить выполнение своих обязательств по Договору в одностороннем порядке. </w:t>
      </w:r>
    </w:p>
    <w:p w14:paraId="009F87A9" w14:textId="77777777" w:rsidR="005B2DDA" w:rsidRPr="00DB5E04" w:rsidRDefault="005B2DDA" w:rsidP="00DB5E04">
      <w:pPr>
        <w:widowControl/>
        <w:autoSpaceDE w:val="0"/>
        <w:autoSpaceDN w:val="0"/>
        <w:adjustRightInd w:val="0"/>
        <w:jc w:val="both"/>
        <w:rPr>
          <w:rFonts w:ascii="Times New Roman" w:eastAsia="Calibri" w:hAnsi="Times New Roman" w:cs="Times New Roman"/>
          <w:b/>
          <w:color w:val="auto"/>
          <w:sz w:val="22"/>
          <w:szCs w:val="22"/>
          <w:lang w:eastAsia="en-US"/>
        </w:rPr>
      </w:pPr>
      <w:r w:rsidRPr="00DB5E04">
        <w:rPr>
          <w:rFonts w:ascii="Times New Roman" w:eastAsia="Calibri" w:hAnsi="Times New Roman" w:cs="Times New Roman"/>
          <w:b/>
          <w:color w:val="auto"/>
          <w:sz w:val="22"/>
          <w:szCs w:val="22"/>
          <w:lang w:eastAsia="en-US"/>
        </w:rPr>
        <w:t xml:space="preserve">10.6. Обо всех происшествиях на территории производства Работ, Подрядчик обязан незамедлительно устно (по телефону, телефонограмма, либо другим доступным способом), а затем, в течение 24 часов в письменной форме (с отметкой Заказчика о получении) сообщить Заказчику по телефону 8(953) 845-91-54. Письменное уведомление может быть выполнено в произвольной форме, но в обязательной порядке содержать краткое описание происшествия и предварительную </w:t>
      </w:r>
      <w:r w:rsidRPr="00DB5E04">
        <w:rPr>
          <w:rFonts w:ascii="Times New Roman" w:eastAsia="Calibri" w:hAnsi="Times New Roman" w:cs="Times New Roman"/>
          <w:b/>
          <w:color w:val="auto"/>
          <w:sz w:val="22"/>
          <w:szCs w:val="22"/>
          <w:lang w:eastAsia="en-US"/>
        </w:rPr>
        <w:lastRenderedPageBreak/>
        <w:t xml:space="preserve">информацию о тяжести травм и характере повреждений имущества всех вовлеченных сторон. В случае задержки своевременного уведомления или сокрытия факта происшествия Заказчик вправе взыскать с Подрядчика штраф в размере 50 000 (пятьдесят тысяч) рублей и (или) в одностороннем порядке расторгнуть Договор на выполнение соответствующих работ. </w:t>
      </w:r>
    </w:p>
    <w:p w14:paraId="03240C0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10.7. В случае несоблюдения Подрядчиком условий </w:t>
      </w:r>
      <w:proofErr w:type="spellStart"/>
      <w:r w:rsidRPr="00DB5E04">
        <w:rPr>
          <w:rFonts w:ascii="Times New Roman" w:eastAsia="Calibri" w:hAnsi="Times New Roman" w:cs="Times New Roman"/>
          <w:color w:val="auto"/>
          <w:sz w:val="22"/>
          <w:szCs w:val="22"/>
          <w:lang w:eastAsia="en-US"/>
        </w:rPr>
        <w:t>п.п</w:t>
      </w:r>
      <w:proofErr w:type="spellEnd"/>
      <w:r w:rsidRPr="00DB5E04">
        <w:rPr>
          <w:rFonts w:ascii="Times New Roman" w:eastAsia="Calibri" w:hAnsi="Times New Roman" w:cs="Times New Roman"/>
          <w:color w:val="auto"/>
          <w:sz w:val="22"/>
          <w:szCs w:val="22"/>
          <w:lang w:eastAsia="en-US"/>
        </w:rPr>
        <w:t xml:space="preserve">. 7.2, 7.4-7.7, 7.10-7.17 Заказчик вправе взыскать с Подрядчика штраф в размере 10 000 рублей, за каждый факт нарушения и/или в одностороннем порядке незамедлительно расторгнуть Договор на выполнение соответствующих работ и/или потребовать полного возмещения всех убытков, причиненных таким несоблюдением. </w:t>
      </w:r>
    </w:p>
    <w:p w14:paraId="18EE33C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10.8. Нарушение Подрядчиком (субподрядчиком) иных требований ОТ, ПБ, пожарной безопасности и ООС, установленных законодательством РФ, а также положений настоящего Соглашения влечет наложение на Подрядчика штрафа в размере 10 000 (десять тысяч) рублей за каждое нарушение и может являться основанием для расторжения Договора на выполнение соответствующих видов работ Заказчиком в одностороннем порядке. </w:t>
      </w:r>
    </w:p>
    <w:p w14:paraId="0544FFFF"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10.9. В каждом случае установления Заказчиком недостоверности заверения Подрядчика, в отношении документов, указанных в 2.1.2. Соглашения Заказчик вправе взыскать с Подрядчика штраф в размере 500 000 (пятьсот тысяч) рублей за каждый такой случай. </w:t>
      </w:r>
    </w:p>
    <w:p w14:paraId="431D824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Если недостоверность заверения была подтверждена Заказчиком самостоятельно и (или) по информации, документам третьих лиц, предоставленных Заказчику в связи с теми последствиями, которые повлекла недостоверность заверения, в частности, в связи с: </w:t>
      </w:r>
    </w:p>
    <w:p w14:paraId="5E1C05E5" w14:textId="77777777" w:rsidR="005B2DDA" w:rsidRPr="00DB5E04" w:rsidRDefault="005B2DDA" w:rsidP="00DB5E04">
      <w:pPr>
        <w:widowControl/>
        <w:autoSpaceDE w:val="0"/>
        <w:autoSpaceDN w:val="0"/>
        <w:adjustRightInd w:val="0"/>
        <w:spacing w:after="19"/>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расследованием неправомерного допуска к выполнению работ работников Подрядчика; </w:t>
      </w:r>
    </w:p>
    <w:p w14:paraId="741AFC67" w14:textId="77777777" w:rsidR="005B2DDA" w:rsidRPr="00DB5E04" w:rsidRDefault="005B2DDA" w:rsidP="00DB5E04">
      <w:pPr>
        <w:widowControl/>
        <w:autoSpaceDE w:val="0"/>
        <w:autoSpaceDN w:val="0"/>
        <w:adjustRightInd w:val="0"/>
        <w:spacing w:after="19"/>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расследованием факта несчастного случая, аварии; </w:t>
      </w:r>
    </w:p>
    <w:p w14:paraId="4A51EFEE" w14:textId="77777777" w:rsidR="005B2DDA" w:rsidRPr="00DB5E04" w:rsidRDefault="005B2DDA" w:rsidP="00DB5E04">
      <w:pPr>
        <w:widowControl/>
        <w:autoSpaceDE w:val="0"/>
        <w:autoSpaceDN w:val="0"/>
        <w:adjustRightInd w:val="0"/>
        <w:spacing w:after="19"/>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расследованием фактов незаконного привлечения в качестве работников лиц – иностранных граждан и (или) лиц без гражданства; </w:t>
      </w:r>
    </w:p>
    <w:p w14:paraId="446E68AF" w14:textId="77777777" w:rsidR="005B2DDA" w:rsidRPr="00DB5E04" w:rsidRDefault="005B2DDA" w:rsidP="00DB5E04">
      <w:pPr>
        <w:widowControl/>
        <w:autoSpaceDE w:val="0"/>
        <w:autoSpaceDN w:val="0"/>
        <w:adjustRightInd w:val="0"/>
        <w:spacing w:after="19"/>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фактами истребования документов в рамках проверки Подрядчика уполномоченными органами государственной власти, местного самоуправления, прокуратурой; </w:t>
      </w:r>
    </w:p>
    <w:p w14:paraId="5AB2D8A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установлением судебным решением, приговором, вступившим в законную силу, недостоверности заверения, - и указанные последствия повлекли за собой обязанность для Заказчика уплатить сумму административного или иного штрафа, недоимки по налогам, соответствующих пеней и штрафов в связи с недоимкой, долга, пеней, штрафов, выплат в пользу третьих лиц, исполнить предписание или представление, а также повлекли конфискацию, изъятие и (или) уничтожение предметов (материалов, продукции, оборудования) Заказчика или предоставленных Заказчику, то Подрядчик обязуется в порядке ст. 406.1 Гражданского кодекса РФ, наряду с оплатой штрафа за недостоверность заверения, в каждом случае возместить по требованию Заказчика на основе копий документов, подтверждающих указанную выше обязанность Заказчика, имущественные потери Заказчика: </w:t>
      </w:r>
    </w:p>
    <w:p w14:paraId="1A2DE7F8" w14:textId="77777777" w:rsidR="005B2DDA" w:rsidRPr="00DB5E04" w:rsidRDefault="005B2DDA" w:rsidP="00DB5E04">
      <w:pPr>
        <w:widowControl/>
        <w:autoSpaceDE w:val="0"/>
        <w:autoSpaceDN w:val="0"/>
        <w:adjustRightInd w:val="0"/>
        <w:spacing w:after="19"/>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в случаях уплаты денежных сумм (штрафов, пеней, недоимок, однократных, периодических платежей) – в размере соответствующих сумм; </w:t>
      </w:r>
    </w:p>
    <w:p w14:paraId="6E28C725" w14:textId="77777777" w:rsidR="005B2DDA" w:rsidRPr="00DB5E04" w:rsidRDefault="005B2DDA" w:rsidP="00DB5E04">
      <w:pPr>
        <w:widowControl/>
        <w:autoSpaceDE w:val="0"/>
        <w:autoSpaceDN w:val="0"/>
        <w:adjustRightInd w:val="0"/>
        <w:spacing w:after="19"/>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в случае исполнения предписания, представления – в размере 1/5 от номинального размера неустойки за недостоверность заверения; </w:t>
      </w:r>
    </w:p>
    <w:p w14:paraId="2D6CBD2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а также в случае конфискации, изъятия и (или) уничтожения предметов – в размере стоимости (покупной или остаточной) указанных предметов Заказчика. </w:t>
      </w:r>
    </w:p>
    <w:p w14:paraId="3FA1F5A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p>
    <w:p w14:paraId="435A227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Возмещение вышеуказанных имущественных потерь осуществляется в порядке, предусмотренном п.10.11. Соглашения. </w:t>
      </w:r>
    </w:p>
    <w:p w14:paraId="73E939C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10.11. Описанные выше штрафы взымаются с Подрядчика путем выставления претензии на сумму штрафа, которую Подрядчик обязан оплатить в течение 15 дней с даты ее получения. Уполномоченным лицом со стороны Подрядчика на получение претензии является любой работник Подрядчика, указанный в списке работников Подрядчика, предоставляемого в соответствии с п. 2.1.2 Соглашения, претензия считается надлежащим образом полученной. </w:t>
      </w:r>
    </w:p>
    <w:p w14:paraId="555A352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В случае не оплаты штрафа в установленный выше срок, Заказчик при осуществлении промежуточных либо окончательных расчетов с Подрядчиком, в одностороннем внесудебном порядке взыскивает из сумм, следуемых к уплате в пользу Подрядчика денежных средств, сумму штрафа, начисленного Подрядчику, сделав об этом соответствующее заявление Подрядчику (в любой форме), в том числе отразив это в акте (если к моменту сдачи-приемки работ уже имели место соответствующие нарушения Договора). В таком случае обязательство Заказчика по оплате Подрядчику выполненных работ прекращается в соответствующей части по основанию, предусмотренному настоящим пунктом. </w:t>
      </w:r>
    </w:p>
    <w:p w14:paraId="00B5D2F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Взыскание в одностороннем порядке производиться до истечения 15 дней с момента получения претензии в случае, если работы уже завершены или завершаются, и закрывающие документы должны быть подписаны до истечения 15 дней. </w:t>
      </w:r>
    </w:p>
    <w:p w14:paraId="5A6A1CC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10.12. Заказчик вправе приостановить работы по договору подряда в одностороннем порядке, уведомив об этом Подрядчика, в случае нарушения работниками Подрядчика правил в области ОТ, ПБ, пожарной безопасности и ООС, установленных законодательством РФ, а также положений настоящего Соглашения, на срок - до устранения </w:t>
      </w:r>
      <w:proofErr w:type="gramStart"/>
      <w:r w:rsidRPr="00DB5E04">
        <w:rPr>
          <w:rFonts w:ascii="Times New Roman" w:eastAsia="Calibri" w:hAnsi="Times New Roman" w:cs="Times New Roman"/>
          <w:color w:val="auto"/>
          <w:sz w:val="22"/>
          <w:szCs w:val="22"/>
          <w:lang w:eastAsia="en-US"/>
        </w:rPr>
        <w:t>нарушений .</w:t>
      </w:r>
      <w:proofErr w:type="gramEnd"/>
      <w:r w:rsidRPr="00DB5E04">
        <w:rPr>
          <w:rFonts w:ascii="Times New Roman" w:eastAsia="Calibri" w:hAnsi="Times New Roman" w:cs="Times New Roman"/>
          <w:color w:val="auto"/>
          <w:sz w:val="22"/>
          <w:szCs w:val="22"/>
          <w:lang w:eastAsia="en-US"/>
        </w:rPr>
        <w:t xml:space="preserve"> </w:t>
      </w:r>
    </w:p>
    <w:p w14:paraId="33DDCA3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lastRenderedPageBreak/>
        <w:t>Уполномоченным лицом со стороны Подрядчика на получение уведомления о приостановлении работ является любой работник Подрядчика, указанный в списке работников Подрядчика, предоставляемого в соответствии с п. 2.1.2 Соглашения, уведомление считается надлежащим образом полученным. О возобновлении работ по договору направляется соответствующее уведомление по правилам, предусмотренным данным пунктом Соглашения.</w:t>
      </w:r>
    </w:p>
    <w:p w14:paraId="5EA47F5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p>
    <w:p w14:paraId="67B53B9D" w14:textId="77777777" w:rsidR="005B2DDA" w:rsidRPr="00DB5E04" w:rsidRDefault="005B2DDA" w:rsidP="00DB5E04">
      <w:pPr>
        <w:widowControl/>
        <w:autoSpaceDE w:val="0"/>
        <w:autoSpaceDN w:val="0"/>
        <w:adjustRightInd w:val="0"/>
        <w:jc w:val="center"/>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bCs/>
          <w:color w:val="auto"/>
          <w:sz w:val="22"/>
          <w:szCs w:val="22"/>
          <w:lang w:eastAsia="en-US"/>
        </w:rPr>
        <w:t>11. ОСНОВНЫЕ ТЕРМИНЫ И ПОНЯТИЯ</w:t>
      </w:r>
    </w:p>
    <w:p w14:paraId="2EBCD32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Авария</w:t>
      </w:r>
      <w:r w:rsidRPr="00DB5E04">
        <w:rPr>
          <w:rFonts w:ascii="Times New Roman" w:eastAsia="Calibri" w:hAnsi="Times New Roman" w:cs="Times New Roman"/>
          <w:color w:val="auto"/>
          <w:sz w:val="22"/>
          <w:szCs w:val="22"/>
          <w:lang w:eastAsia="en-US"/>
        </w:rPr>
        <w:t xml:space="preserve"> — неконтролируемый техногенный процесс, в результате которого происходит разрушение сооружений и (или) технических устройств, применяемых на производственном объекте, неконтролируемые взрыв и (или) выброс опасных веществ. </w:t>
      </w:r>
    </w:p>
    <w:p w14:paraId="1CFE105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Акт выявленных нарушений</w:t>
      </w:r>
      <w:r w:rsidRPr="00DB5E04">
        <w:rPr>
          <w:rFonts w:ascii="Times New Roman" w:eastAsia="Calibri" w:hAnsi="Times New Roman" w:cs="Times New Roman"/>
          <w:color w:val="auto"/>
          <w:sz w:val="22"/>
          <w:szCs w:val="22"/>
          <w:lang w:eastAsia="en-US"/>
        </w:rPr>
        <w:t xml:space="preserve"> — документ, составленный уполномоченными лицами и подтверждающий установленный факт нарушения. </w:t>
      </w:r>
    </w:p>
    <w:p w14:paraId="59C656F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Алкоголь</w:t>
      </w:r>
      <w:r w:rsidRPr="00DB5E04">
        <w:rPr>
          <w:rFonts w:ascii="Times New Roman" w:eastAsia="Calibri" w:hAnsi="Times New Roman" w:cs="Times New Roman"/>
          <w:color w:val="auto"/>
          <w:sz w:val="22"/>
          <w:szCs w:val="22"/>
          <w:lang w:eastAsia="en-US"/>
        </w:rPr>
        <w:t xml:space="preserve"> — любой пищевой продукт, содержащий в своем составе спирт или спиртосодержащие вещества. </w:t>
      </w:r>
    </w:p>
    <w:p w14:paraId="290213E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Баллон</w:t>
      </w:r>
      <w:r w:rsidRPr="00DB5E04">
        <w:rPr>
          <w:rFonts w:ascii="Times New Roman" w:eastAsia="Calibri" w:hAnsi="Times New Roman" w:cs="Times New Roman"/>
          <w:color w:val="auto"/>
          <w:sz w:val="22"/>
          <w:szCs w:val="22"/>
          <w:lang w:eastAsia="en-US"/>
        </w:rPr>
        <w:t xml:space="preserve"> – сосуд, имеющий одну или две горловины для установки вентилей, фланцев или штуцеров, предназначенный для транспортировки, хранения и использования сжатых, сжиженных или растворенных под давлением газов. </w:t>
      </w:r>
    </w:p>
    <w:p w14:paraId="4FC228CF"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Вводный Инструктаж</w:t>
      </w:r>
      <w:r w:rsidRPr="00DB5E04">
        <w:rPr>
          <w:rFonts w:ascii="Times New Roman" w:eastAsia="Calibri" w:hAnsi="Times New Roman" w:cs="Times New Roman"/>
          <w:color w:val="auto"/>
          <w:sz w:val="22"/>
          <w:szCs w:val="22"/>
          <w:lang w:eastAsia="en-US"/>
        </w:rPr>
        <w:t xml:space="preserve"> — первичное ознакомление с требованиями правил безопасности, действующими на территории Заказчика; проводится со всеми вновь принимаемыми на работу лицами независимо от их образования, стажа работы, а также с временными работниками, командированными, учащимися и студентами, прибывшими на производственное обучение или практику. Вводный инструктаж перед началом производственных работ на территории Заказчика проводится инженером отдела ОТ, ПБ и ООС и сопровождается соответствующей записью в журнале инструктажей. </w:t>
      </w:r>
    </w:p>
    <w:p w14:paraId="66A4674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Вред</w:t>
      </w:r>
      <w:r w:rsidRPr="00DB5E04">
        <w:rPr>
          <w:rFonts w:ascii="Times New Roman" w:eastAsia="Calibri" w:hAnsi="Times New Roman" w:cs="Times New Roman"/>
          <w:color w:val="auto"/>
          <w:sz w:val="22"/>
          <w:szCs w:val="22"/>
          <w:lang w:eastAsia="en-US"/>
        </w:rPr>
        <w:t xml:space="preserve"> — лишение жизни, телесное повреждение или иное повреждение здоровья, а также негативное воздействие на окружающую природную среду. </w:t>
      </w:r>
    </w:p>
    <w:p w14:paraId="4C1A5BE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Вышка</w:t>
      </w:r>
      <w:r w:rsidRPr="00DB5E04">
        <w:rPr>
          <w:rFonts w:ascii="Times New Roman" w:eastAsia="Calibri" w:hAnsi="Times New Roman" w:cs="Times New Roman"/>
          <w:color w:val="auto"/>
          <w:sz w:val="22"/>
          <w:szCs w:val="22"/>
          <w:lang w:eastAsia="en-US"/>
        </w:rPr>
        <w:t xml:space="preserve"> - грузоподъемная машина прерывного действия, предназначенная для перемещения людей с инструментом и материалами и проведения работ в вертикальном направлении (вверх, вниз). </w:t>
      </w:r>
    </w:p>
    <w:p w14:paraId="2A45136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Замкнутое пространство</w:t>
      </w:r>
      <w:r w:rsidRPr="00DB5E04">
        <w:rPr>
          <w:rFonts w:ascii="Times New Roman" w:eastAsia="Calibri" w:hAnsi="Times New Roman" w:cs="Times New Roman"/>
          <w:color w:val="auto"/>
          <w:sz w:val="22"/>
          <w:szCs w:val="22"/>
          <w:lang w:eastAsia="en-US"/>
        </w:rPr>
        <w:t xml:space="preserve"> - пространство, полностью или частично ограниченное, входы и выходы из которого затруднены или ограничены и препятствуют быстрому проходу через них работников и воздухообмену. Такое пространство не проектируется как рабочее место и может иметь: </w:t>
      </w:r>
    </w:p>
    <w:p w14:paraId="3705FF6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атмосферу, содержащую опасную концентрацию загрязняющих веществ, или экстремальные значения температур; </w:t>
      </w:r>
    </w:p>
    <w:p w14:paraId="7C23F9F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недостаток или избыток кислорода; </w:t>
      </w:r>
    </w:p>
    <w:p w14:paraId="0B3979F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опасность завала и т.д., </w:t>
      </w:r>
    </w:p>
    <w:p w14:paraId="370978C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имеет ограниченные возможности для входа и выхода. </w:t>
      </w:r>
    </w:p>
    <w:p w14:paraId="016A9DDF"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Некоторые примеры помещений и объектов с ограниченным пространством: </w:t>
      </w:r>
    </w:p>
    <w:p w14:paraId="72371CFF"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Силосы: сырьевые и цементные; </w:t>
      </w:r>
    </w:p>
    <w:p w14:paraId="47604A30"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Цистерны, емкости для хранения; </w:t>
      </w:r>
    </w:p>
    <w:p w14:paraId="540AF9D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Шахты, ямы, емкости, накопители; </w:t>
      </w:r>
    </w:p>
    <w:p w14:paraId="442078B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Средства передвижения: танкеры, бочки на грузовых платформах, пространства в поворотных узлах на экскаваторах; </w:t>
      </w:r>
    </w:p>
    <w:p w14:paraId="2CC4C24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 Оборудование: прессы и прокатные установки, питатели, циклоны, печи, клинкерные охладители, отделения миксеров.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14:paraId="135CF80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Инцидент</w:t>
      </w:r>
      <w:r w:rsidRPr="00DB5E04">
        <w:rPr>
          <w:rFonts w:ascii="Times New Roman" w:eastAsia="Calibri" w:hAnsi="Times New Roman" w:cs="Times New Roman"/>
          <w:color w:val="auto"/>
          <w:sz w:val="22"/>
          <w:szCs w:val="22"/>
          <w:lang w:eastAsia="en-US"/>
        </w:rPr>
        <w:t xml:space="preserve"> — отказ или повреждение технических устройств, применяемых на производственном объекте, отклонение от режима технологического процесса, нарушение положений, нормативных технических документов, устанавливающих правила ведения работ. </w:t>
      </w:r>
    </w:p>
    <w:p w14:paraId="70A4ECA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Квалификация Работника</w:t>
      </w:r>
      <w:r w:rsidRPr="00DB5E04">
        <w:rPr>
          <w:rFonts w:ascii="Times New Roman" w:eastAsia="Calibri" w:hAnsi="Times New Roman" w:cs="Times New Roman"/>
          <w:color w:val="auto"/>
          <w:sz w:val="22"/>
          <w:szCs w:val="22"/>
          <w:lang w:eastAsia="en-US"/>
        </w:rPr>
        <w:t xml:space="preserve"> — характеристика совокупности знаний и умений работника, установленная в форме присвоения ему определенной квалификации, звания, соответствующего разряда, категории или класса. </w:t>
      </w:r>
    </w:p>
    <w:p w14:paraId="0217AC0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Координатор</w:t>
      </w:r>
      <w:r w:rsidRPr="00DB5E04">
        <w:rPr>
          <w:rFonts w:ascii="Times New Roman" w:eastAsia="Calibri" w:hAnsi="Times New Roman" w:cs="Times New Roman"/>
          <w:color w:val="auto"/>
          <w:sz w:val="22"/>
          <w:szCs w:val="22"/>
          <w:lang w:eastAsia="en-US"/>
        </w:rPr>
        <w:t xml:space="preserve"> — работник Заказчика, официально назначенный ответственным за координацию работ, выполняемых Подрядчиком, включая контроль соблюдения требований охраны труда, промышленной, пожарной и экологической безопасности. </w:t>
      </w:r>
    </w:p>
    <w:p w14:paraId="612EFE4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Куратор</w:t>
      </w:r>
      <w:r w:rsidRPr="00DB5E04">
        <w:rPr>
          <w:rFonts w:ascii="Times New Roman" w:eastAsia="Calibri" w:hAnsi="Times New Roman" w:cs="Times New Roman"/>
          <w:color w:val="auto"/>
          <w:sz w:val="22"/>
          <w:szCs w:val="22"/>
          <w:lang w:eastAsia="en-US"/>
        </w:rPr>
        <w:t xml:space="preserve"> - Руководитель структурного подразделения </w:t>
      </w:r>
      <w:proofErr w:type="gramStart"/>
      <w:r w:rsidRPr="00DB5E04">
        <w:rPr>
          <w:rFonts w:ascii="Times New Roman" w:eastAsia="Calibri" w:hAnsi="Times New Roman" w:cs="Times New Roman"/>
          <w:color w:val="auto"/>
          <w:sz w:val="22"/>
          <w:szCs w:val="22"/>
          <w:lang w:eastAsia="en-US"/>
        </w:rPr>
        <w:t>Заказчика(</w:t>
      </w:r>
      <w:proofErr w:type="gramEnd"/>
      <w:r w:rsidRPr="00DB5E04">
        <w:rPr>
          <w:rFonts w:ascii="Times New Roman" w:eastAsia="Calibri" w:hAnsi="Times New Roman" w:cs="Times New Roman"/>
          <w:color w:val="auto"/>
          <w:sz w:val="22"/>
          <w:szCs w:val="22"/>
          <w:lang w:eastAsia="en-US"/>
        </w:rPr>
        <w:t xml:space="preserve">например, руководитель ремонтной службы филиала) организующего работы с привлечением Подрядчика. Куратор отвечает за исполнение Подрядчиком всех обязательств в области ОТ и ПБ, установленных договором подряда или договором возмездного оказания услуг в интересах Компании. </w:t>
      </w:r>
    </w:p>
    <w:p w14:paraId="62DDC80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Куратор отвечает за назначение Координатора (-</w:t>
      </w:r>
      <w:proofErr w:type="spellStart"/>
      <w:r w:rsidRPr="00DB5E04">
        <w:rPr>
          <w:rFonts w:ascii="Times New Roman" w:eastAsia="Calibri" w:hAnsi="Times New Roman" w:cs="Times New Roman"/>
          <w:color w:val="auto"/>
          <w:sz w:val="22"/>
          <w:szCs w:val="22"/>
          <w:lang w:eastAsia="en-US"/>
        </w:rPr>
        <w:t>ов</w:t>
      </w:r>
      <w:proofErr w:type="spellEnd"/>
      <w:r w:rsidRPr="00DB5E04">
        <w:rPr>
          <w:rFonts w:ascii="Times New Roman" w:eastAsia="Calibri" w:hAnsi="Times New Roman" w:cs="Times New Roman"/>
          <w:color w:val="auto"/>
          <w:sz w:val="22"/>
          <w:szCs w:val="22"/>
          <w:lang w:eastAsia="en-US"/>
        </w:rPr>
        <w:t xml:space="preserve">) исходя из специфики выполняемой работы. Куратор может взять на себя роль Координатора. </w:t>
      </w:r>
    </w:p>
    <w:p w14:paraId="71509EE5"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lastRenderedPageBreak/>
        <w:t>Медицинский осмотр</w:t>
      </w:r>
      <w:r w:rsidRPr="00DB5E04">
        <w:rPr>
          <w:rFonts w:ascii="Times New Roman" w:eastAsia="Calibri" w:hAnsi="Times New Roman" w:cs="Times New Roman"/>
          <w:color w:val="auto"/>
          <w:sz w:val="22"/>
          <w:szCs w:val="22"/>
          <w:lang w:eastAsia="en-US"/>
        </w:rPr>
        <w:t xml:space="preserve"> — комплекс медицинских вмешательств, проводимых с целью выявления состояния здоровья, патологических состояний, заболеваний и факторов риска их развития. Микротравма (травма) - телесные повреждения, требующие оказания первой медицинской помощи, не вызвавшие утрату трудоспособности. </w:t>
      </w:r>
    </w:p>
    <w:p w14:paraId="3CECA0E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Несчастный случай</w:t>
      </w:r>
      <w:r w:rsidRPr="00DB5E04">
        <w:rPr>
          <w:rFonts w:ascii="Times New Roman" w:eastAsia="Calibri" w:hAnsi="Times New Roman" w:cs="Times New Roman"/>
          <w:color w:val="auto"/>
          <w:sz w:val="22"/>
          <w:szCs w:val="22"/>
          <w:lang w:eastAsia="en-US"/>
        </w:rPr>
        <w:t xml:space="preserve"> -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 событие, приводящее к смертельному исходу, травме или заболеванию работника. </w:t>
      </w:r>
    </w:p>
    <w:p w14:paraId="5CE6163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Огневые работы</w:t>
      </w:r>
      <w:r w:rsidRPr="00DB5E04">
        <w:rPr>
          <w:rFonts w:ascii="Times New Roman" w:eastAsia="Calibri" w:hAnsi="Times New Roman" w:cs="Times New Roman"/>
          <w:color w:val="auto"/>
          <w:sz w:val="22"/>
          <w:szCs w:val="22"/>
          <w:lang w:eastAsia="en-US"/>
        </w:rPr>
        <w:t xml:space="preserve"> – производственные операции, связанные с применением открытого огня, искрообразованием или нагреванием деталей (элементов конструкций) до температур, способных вызвать воспламенение веществ, материалов и конструкций (сварка, резка, пайка с использованием энергии электрической дуги, газового пламени и плазменной дуги, нагрев конструкций, оборудования и коммуникаций электронагревателями, паяльными лампами, газовыми и жидкостными горелками, механическая обработка металла с образованием искр). </w:t>
      </w:r>
    </w:p>
    <w:p w14:paraId="01EFE4D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Опасная ситуация</w:t>
      </w:r>
      <w:r w:rsidRPr="00DB5E04">
        <w:rPr>
          <w:rFonts w:ascii="Times New Roman" w:eastAsia="Calibri" w:hAnsi="Times New Roman" w:cs="Times New Roman"/>
          <w:color w:val="auto"/>
          <w:sz w:val="22"/>
          <w:szCs w:val="22"/>
          <w:lang w:eastAsia="en-US"/>
        </w:rPr>
        <w:t xml:space="preserve"> — ситуация, возникновение которой может вызвать воздействие на работающего (работающих) опасных и вредных производственных факторов. </w:t>
      </w:r>
    </w:p>
    <w:p w14:paraId="6B2B25A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Охрана Окружающей Среды</w:t>
      </w:r>
      <w:r w:rsidRPr="00DB5E04">
        <w:rPr>
          <w:rFonts w:ascii="Times New Roman" w:eastAsia="Calibri" w:hAnsi="Times New Roman" w:cs="Times New Roman"/>
          <w:color w:val="auto"/>
          <w:sz w:val="22"/>
          <w:szCs w:val="22"/>
          <w:lang w:eastAsia="en-US"/>
        </w:rPr>
        <w:t xml:space="preserve"> (ООС)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w:t>
      </w:r>
      <w:proofErr w:type="spellStart"/>
      <w:r w:rsidRPr="00DB5E04">
        <w:rPr>
          <w:rFonts w:ascii="Times New Roman" w:eastAsia="Calibri" w:hAnsi="Times New Roman" w:cs="Times New Roman"/>
          <w:color w:val="auto"/>
          <w:sz w:val="22"/>
          <w:szCs w:val="22"/>
          <w:lang w:eastAsia="en-US"/>
        </w:rPr>
        <w:t>последствийОхрана</w:t>
      </w:r>
      <w:proofErr w:type="spellEnd"/>
      <w:r w:rsidRPr="00DB5E04">
        <w:rPr>
          <w:rFonts w:ascii="Times New Roman" w:eastAsia="Calibri" w:hAnsi="Times New Roman" w:cs="Times New Roman"/>
          <w:color w:val="auto"/>
          <w:sz w:val="22"/>
          <w:szCs w:val="22"/>
          <w:lang w:eastAsia="en-US"/>
        </w:rPr>
        <w:t xml:space="preserve"> Труда (ОТ) — система сохранения здоровья и жизни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(ст. 209 ТК РФ). Оценка Рисков – документированный процесс, включающий в себя описание последовательности выполнения работ (отдельные операции/шаги), перечень опасностей, связанных с выполнением работ на каждом этапе их выполнения, с уточнением, кто может быть подвержен риску, и описание необходимых мер обеспечения безопасности. </w:t>
      </w:r>
    </w:p>
    <w:p w14:paraId="714F98A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Подъемник</w:t>
      </w:r>
      <w:r w:rsidRPr="00DB5E04">
        <w:rPr>
          <w:rFonts w:ascii="Times New Roman" w:eastAsia="Calibri" w:hAnsi="Times New Roman" w:cs="Times New Roman"/>
          <w:color w:val="auto"/>
          <w:sz w:val="22"/>
          <w:szCs w:val="22"/>
          <w:lang w:eastAsia="en-US"/>
        </w:rPr>
        <w:t xml:space="preserve"> - грузоподъемная машина прерывного действия, предназначенная для перемещения людей с инструментом и материалами и проведения работ в пределах зоны обслуживания. </w:t>
      </w:r>
    </w:p>
    <w:p w14:paraId="15A0700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Персональный замок</w:t>
      </w:r>
      <w:r w:rsidRPr="00DB5E04">
        <w:rPr>
          <w:rFonts w:ascii="Times New Roman" w:eastAsia="Calibri" w:hAnsi="Times New Roman" w:cs="Times New Roman"/>
          <w:color w:val="auto"/>
          <w:sz w:val="22"/>
          <w:szCs w:val="22"/>
          <w:lang w:eastAsia="en-US"/>
        </w:rPr>
        <w:t xml:space="preserve"> </w:t>
      </w:r>
      <w:proofErr w:type="gramStart"/>
      <w:r w:rsidRPr="00DB5E04">
        <w:rPr>
          <w:rFonts w:ascii="Times New Roman" w:eastAsia="Calibri" w:hAnsi="Times New Roman" w:cs="Times New Roman"/>
          <w:color w:val="auto"/>
          <w:sz w:val="22"/>
          <w:szCs w:val="22"/>
          <w:lang w:eastAsia="en-US"/>
        </w:rPr>
        <w:t>- это фиксирующее механическое устройство</w:t>
      </w:r>
      <w:proofErr w:type="gramEnd"/>
      <w:r w:rsidRPr="00DB5E04">
        <w:rPr>
          <w:rFonts w:ascii="Times New Roman" w:eastAsia="Calibri" w:hAnsi="Times New Roman" w:cs="Times New Roman"/>
          <w:color w:val="auto"/>
          <w:sz w:val="22"/>
          <w:szCs w:val="22"/>
          <w:lang w:eastAsia="en-US"/>
        </w:rPr>
        <w:t xml:space="preserve">, удерживающее устройство отключения питания в безопасном положении. </w:t>
      </w:r>
    </w:p>
    <w:p w14:paraId="46F66DE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Первая помощь</w:t>
      </w:r>
      <w:r w:rsidRPr="00DB5E04">
        <w:rPr>
          <w:rFonts w:ascii="Times New Roman" w:eastAsia="Calibri" w:hAnsi="Times New Roman" w:cs="Times New Roman"/>
          <w:color w:val="auto"/>
          <w:sz w:val="22"/>
          <w:szCs w:val="22"/>
          <w:lang w:eastAsia="en-US"/>
        </w:rPr>
        <w:t xml:space="preserve"> — это комплекс мероприятий, направленных на восстановление или сохранение жизни и здоровья пострадавшего, осуществляемых не медицинскими работниками (взаимопомощь) или самим пострадавшим (самопомощь). </w:t>
      </w:r>
    </w:p>
    <w:p w14:paraId="76E3C51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Поверка</w:t>
      </w:r>
      <w:r w:rsidRPr="00DB5E04">
        <w:rPr>
          <w:rFonts w:ascii="Times New Roman" w:eastAsia="Calibri" w:hAnsi="Times New Roman" w:cs="Times New Roman"/>
          <w:color w:val="auto"/>
          <w:sz w:val="22"/>
          <w:szCs w:val="22"/>
          <w:lang w:eastAsia="en-US"/>
        </w:rPr>
        <w:t xml:space="preserve"> — определение погрешностей средств измерений и установление их пригодности к применению; производится органами метрологической службы при помощи эталонов и образцовых средств измерений. </w:t>
      </w:r>
    </w:p>
    <w:p w14:paraId="1B0D9CD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План экстренного реагирования при чрезвычайных ситуациях</w:t>
      </w:r>
      <w:r w:rsidRPr="00DB5E04">
        <w:rPr>
          <w:rFonts w:ascii="Times New Roman" w:eastAsia="Calibri" w:hAnsi="Times New Roman" w:cs="Times New Roman"/>
          <w:color w:val="auto"/>
          <w:sz w:val="22"/>
          <w:szCs w:val="22"/>
          <w:lang w:eastAsia="en-US"/>
        </w:rPr>
        <w:t xml:space="preserve"> — последовательность действий работников организации в случае чрезвычайной ситуации. </w:t>
      </w:r>
    </w:p>
    <w:p w14:paraId="74478E1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План передвижения по площадке</w:t>
      </w:r>
      <w:r w:rsidRPr="00DB5E04">
        <w:rPr>
          <w:rFonts w:ascii="Times New Roman" w:eastAsia="Calibri" w:hAnsi="Times New Roman" w:cs="Times New Roman"/>
          <w:color w:val="auto"/>
          <w:sz w:val="22"/>
          <w:szCs w:val="22"/>
          <w:lang w:eastAsia="en-US"/>
        </w:rPr>
        <w:t xml:space="preserve"> — документ, содержащий схему передвижения транспортного средства по территории производственной площадки. </w:t>
      </w:r>
    </w:p>
    <w:p w14:paraId="7823175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Политика организации в области Охраны Труда</w:t>
      </w:r>
      <w:r w:rsidRPr="00DB5E04">
        <w:rPr>
          <w:rFonts w:ascii="Times New Roman" w:eastAsia="Calibri" w:hAnsi="Times New Roman" w:cs="Times New Roman"/>
          <w:color w:val="auto"/>
          <w:sz w:val="22"/>
          <w:szCs w:val="22"/>
          <w:lang w:eastAsia="en-US"/>
        </w:rPr>
        <w:t xml:space="preserve"> — документ, описывающий общий характер действий компании, направленных на создание здоровых и безопасных условий труда. </w:t>
      </w:r>
    </w:p>
    <w:p w14:paraId="75426E24"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Предпосылка к несчастному случаю</w:t>
      </w:r>
      <w:r w:rsidRPr="00DB5E04">
        <w:rPr>
          <w:rFonts w:ascii="Times New Roman" w:eastAsia="Calibri" w:hAnsi="Times New Roman" w:cs="Times New Roman"/>
          <w:color w:val="auto"/>
          <w:sz w:val="22"/>
          <w:szCs w:val="22"/>
          <w:lang w:eastAsia="en-US"/>
        </w:rPr>
        <w:t xml:space="preserve"> (почти происшествие) (опасное происшествие) - любое незапланированное событие, которое могло привести к происшествию. </w:t>
      </w:r>
    </w:p>
    <w:p w14:paraId="108854B1"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Производственная травма</w:t>
      </w:r>
      <w:r w:rsidRPr="00DB5E04">
        <w:rPr>
          <w:rFonts w:ascii="Times New Roman" w:eastAsia="Calibri" w:hAnsi="Times New Roman" w:cs="Times New Roman"/>
          <w:color w:val="auto"/>
          <w:sz w:val="22"/>
          <w:szCs w:val="22"/>
          <w:lang w:eastAsia="en-US"/>
        </w:rPr>
        <w:t xml:space="preserve"> — повреждение тканей организма работника, вызванное механическим воздействием производственного фактора и повлекшее за собой: необходимость перевода работника на др. работу; временную или стойкую утрату работником трудоспособности; смерть работника. </w:t>
      </w:r>
    </w:p>
    <w:p w14:paraId="5925B64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Промышленные отходы</w:t>
      </w:r>
      <w:r w:rsidRPr="00DB5E04">
        <w:rPr>
          <w:rFonts w:ascii="Times New Roman" w:eastAsia="Calibri" w:hAnsi="Times New Roman" w:cs="Times New Roman"/>
          <w:color w:val="auto"/>
          <w:sz w:val="22"/>
          <w:szCs w:val="22"/>
          <w:lang w:eastAsia="en-US"/>
        </w:rPr>
        <w:t xml:space="preserve"> — остатки сырья, материалов, полуфабрикатов, образующиеся при производстве продукции или выполнении работ и утратившие полностью или частично исходные потребительские свойства. </w:t>
      </w:r>
    </w:p>
    <w:p w14:paraId="16CED9E6"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Процедура Отключения и Блокировки</w:t>
      </w:r>
      <w:r w:rsidRPr="00DB5E04">
        <w:rPr>
          <w:rFonts w:ascii="Times New Roman" w:eastAsia="Calibri" w:hAnsi="Times New Roman" w:cs="Times New Roman"/>
          <w:color w:val="auto"/>
          <w:sz w:val="22"/>
          <w:szCs w:val="22"/>
          <w:lang w:eastAsia="en-US"/>
        </w:rPr>
        <w:t xml:space="preserve"> — представляет главный и предпочтительный метод для контроля опасных видов энергии и состоит в организации надежных условий отключения/отсоединения источников энергии и блокировки возможности их неконтролируемого выхода </w:t>
      </w:r>
      <w:proofErr w:type="gramStart"/>
      <w:r w:rsidRPr="00DB5E04">
        <w:rPr>
          <w:rFonts w:ascii="Times New Roman" w:eastAsia="Calibri" w:hAnsi="Times New Roman" w:cs="Times New Roman"/>
          <w:color w:val="auto"/>
          <w:sz w:val="22"/>
          <w:szCs w:val="22"/>
          <w:lang w:eastAsia="en-US"/>
        </w:rPr>
        <w:t>при выполнением</w:t>
      </w:r>
      <w:proofErr w:type="gramEnd"/>
      <w:r w:rsidRPr="00DB5E04">
        <w:rPr>
          <w:rFonts w:ascii="Times New Roman" w:eastAsia="Calibri" w:hAnsi="Times New Roman" w:cs="Times New Roman"/>
          <w:color w:val="auto"/>
          <w:sz w:val="22"/>
          <w:szCs w:val="22"/>
          <w:lang w:eastAsia="en-US"/>
        </w:rPr>
        <w:t xml:space="preserve"> работ на оборудовании или механизмах. Как только механизмы и оборудование правильно отключены или отсоединены от источников энергии, они должны быть блокированы, промаркированы и проверены. </w:t>
      </w:r>
    </w:p>
    <w:p w14:paraId="188A1C0E"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lastRenderedPageBreak/>
        <w:t xml:space="preserve">Блокировка означает физическую блокировку устройств управления станка или оборудования (например, блокировка рукоятки клапана на трубе). </w:t>
      </w:r>
    </w:p>
    <w:p w14:paraId="0563143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Маркировка означает прикрепление информационных табличек, предупреждающих о том, что в данный момент на механизме или оборудовании проводятся работы, с указанием имен работающих и даты начала проведения работ. </w:t>
      </w:r>
    </w:p>
    <w:p w14:paraId="450B2E4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 xml:space="preserve">Проверка означает проверку путем тестирования того, что станок или оборудование должным образом отключены от источника энергии и подача энергии не может быть восстановлена до момента снятия блокировки. </w:t>
      </w:r>
    </w:p>
    <w:p w14:paraId="58FAA797"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Психоактивные (психотропные) вещества</w:t>
      </w:r>
      <w:r w:rsidRPr="00DB5E04">
        <w:rPr>
          <w:rFonts w:ascii="Times New Roman" w:eastAsia="Calibri" w:hAnsi="Times New Roman" w:cs="Times New Roman"/>
          <w:color w:val="auto"/>
          <w:sz w:val="22"/>
          <w:szCs w:val="22"/>
          <w:lang w:eastAsia="en-US"/>
        </w:rPr>
        <w:t xml:space="preserve"> — любое химическое вещество (или смесь) естественного или искусственного происхождения, которое влияет на функционирование центральной нервной системы, приводя к изменению психического состояния. Эти изменения могут носить как положительный (лечебный) характер, так и отрицательный. Психоактивные вещества, вызывающие привыкание, запрещённые законодательством, называются наркотиками. </w:t>
      </w:r>
    </w:p>
    <w:p w14:paraId="22FC313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Разрешенные вещества</w:t>
      </w:r>
      <w:r w:rsidRPr="00DB5E04">
        <w:rPr>
          <w:rFonts w:ascii="Times New Roman" w:eastAsia="Calibri" w:hAnsi="Times New Roman" w:cs="Times New Roman"/>
          <w:color w:val="auto"/>
          <w:sz w:val="22"/>
          <w:szCs w:val="22"/>
          <w:lang w:eastAsia="en-US"/>
        </w:rPr>
        <w:t xml:space="preserve"> — вещества, необходимые для выполнения Работ по Договору и предварительно согласованные с Заказчиком. </w:t>
      </w:r>
    </w:p>
    <w:p w14:paraId="3FF99B6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Риск</w:t>
      </w:r>
      <w:r w:rsidRPr="00DB5E04">
        <w:rPr>
          <w:rFonts w:ascii="Times New Roman" w:eastAsia="Calibri" w:hAnsi="Times New Roman" w:cs="Times New Roman"/>
          <w:color w:val="auto"/>
          <w:sz w:val="22"/>
          <w:szCs w:val="22"/>
          <w:lang w:eastAsia="en-US"/>
        </w:rPr>
        <w:t xml:space="preserve"> — мера опасности, характеризующая вероятность появления опасности и размеры связанного с ней ущерба. </w:t>
      </w:r>
    </w:p>
    <w:p w14:paraId="65CC42C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Средства Индивидуальной Защиты (СИЗ)</w:t>
      </w:r>
      <w:r w:rsidRPr="00DB5E04">
        <w:rPr>
          <w:rFonts w:ascii="Times New Roman" w:eastAsia="Calibri" w:hAnsi="Times New Roman" w:cs="Times New Roman"/>
          <w:color w:val="auto"/>
          <w:sz w:val="22"/>
          <w:szCs w:val="22"/>
          <w:lang w:eastAsia="en-US"/>
        </w:rPr>
        <w:t xml:space="preserve"> — средства, используемые работником для предотвращения или уменьшения воздействия вредных и опасных производственных факторов, а также для защиты от загрязнения. </w:t>
      </w:r>
    </w:p>
    <w:p w14:paraId="682B474D"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Директивы и Правила ДЗО</w:t>
      </w:r>
      <w:r w:rsidRPr="00DB5E04">
        <w:rPr>
          <w:rFonts w:ascii="Times New Roman" w:eastAsia="Calibri" w:hAnsi="Times New Roman" w:cs="Times New Roman"/>
          <w:color w:val="auto"/>
          <w:sz w:val="22"/>
          <w:szCs w:val="22"/>
          <w:lang w:eastAsia="en-US"/>
        </w:rPr>
        <w:t xml:space="preserve"> — обязательные к выполнению внутренние документы, содержащие информацию о процедуре безопасного производства отдельных видов работ. </w:t>
      </w:r>
    </w:p>
    <w:p w14:paraId="5F5B41D8"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Страховочная привязь</w:t>
      </w:r>
      <w:r w:rsidRPr="00DB5E04">
        <w:rPr>
          <w:rFonts w:ascii="Times New Roman" w:eastAsia="Calibri" w:hAnsi="Times New Roman" w:cs="Times New Roman"/>
          <w:color w:val="auto"/>
          <w:sz w:val="22"/>
          <w:szCs w:val="22"/>
          <w:lang w:eastAsia="en-US"/>
        </w:rPr>
        <w:t xml:space="preserve"> — относится к основным средствам, предохраняющим работника от падения или при падении при производстве работ на высоте. </w:t>
      </w:r>
    </w:p>
    <w:p w14:paraId="4AF9D263"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Тренинг</w:t>
      </w:r>
      <w:r w:rsidRPr="00DB5E04">
        <w:rPr>
          <w:rFonts w:ascii="Times New Roman" w:eastAsia="Calibri" w:hAnsi="Times New Roman" w:cs="Times New Roman"/>
          <w:color w:val="auto"/>
          <w:sz w:val="22"/>
          <w:szCs w:val="22"/>
          <w:lang w:eastAsia="en-US"/>
        </w:rPr>
        <w:t xml:space="preserve"> — процесс получения навыков и умений в какой-либо области. </w:t>
      </w:r>
    </w:p>
    <w:p w14:paraId="6D08EE6A"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Устройства и приборы блокировки, фиксации</w:t>
      </w:r>
      <w:r w:rsidRPr="00DB5E04">
        <w:rPr>
          <w:rFonts w:ascii="Times New Roman" w:eastAsia="Calibri" w:hAnsi="Times New Roman" w:cs="Times New Roman"/>
          <w:color w:val="auto"/>
          <w:sz w:val="22"/>
          <w:szCs w:val="22"/>
          <w:lang w:eastAsia="en-US"/>
        </w:rPr>
        <w:t xml:space="preserve"> — приспособления, обеспечивающие фиксацию частей машин или элементов электрических схем в определенном состоянии, которое сохраняется независимо от наличия или прекращения воздействия. </w:t>
      </w:r>
    </w:p>
    <w:p w14:paraId="0AAF392B"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Ущерб</w:t>
      </w:r>
      <w:r w:rsidRPr="00DB5E04">
        <w:rPr>
          <w:rFonts w:ascii="Times New Roman" w:eastAsia="Calibri" w:hAnsi="Times New Roman" w:cs="Times New Roman"/>
          <w:color w:val="auto"/>
          <w:sz w:val="22"/>
          <w:szCs w:val="22"/>
          <w:lang w:eastAsia="en-US"/>
        </w:rPr>
        <w:t xml:space="preserve">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14:paraId="7F30E662"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b/>
          <w:color w:val="auto"/>
          <w:sz w:val="22"/>
          <w:szCs w:val="22"/>
          <w:lang w:eastAsia="en-US"/>
        </w:rPr>
        <w:t>Экспресс тест</w:t>
      </w:r>
      <w:r w:rsidRPr="00DB5E04">
        <w:rPr>
          <w:rFonts w:ascii="Times New Roman" w:eastAsia="Calibri" w:hAnsi="Times New Roman" w:cs="Times New Roman"/>
          <w:color w:val="auto"/>
          <w:sz w:val="22"/>
          <w:szCs w:val="22"/>
          <w:lang w:eastAsia="en-US"/>
        </w:rPr>
        <w:t xml:space="preserve"> — </w:t>
      </w:r>
      <w:proofErr w:type="spellStart"/>
      <w:r w:rsidRPr="00DB5E04">
        <w:rPr>
          <w:rFonts w:ascii="Times New Roman" w:eastAsia="Calibri" w:hAnsi="Times New Roman" w:cs="Times New Roman"/>
          <w:color w:val="auto"/>
          <w:sz w:val="22"/>
          <w:szCs w:val="22"/>
          <w:lang w:eastAsia="en-US"/>
        </w:rPr>
        <w:t>быстровыполняемый</w:t>
      </w:r>
      <w:proofErr w:type="spellEnd"/>
      <w:r w:rsidRPr="00DB5E04">
        <w:rPr>
          <w:rFonts w:ascii="Times New Roman" w:eastAsia="Calibri" w:hAnsi="Times New Roman" w:cs="Times New Roman"/>
          <w:color w:val="auto"/>
          <w:sz w:val="22"/>
          <w:szCs w:val="22"/>
          <w:lang w:eastAsia="en-US"/>
        </w:rPr>
        <w:t xml:space="preserve"> качественный и количественный анализ биоматериала (мочи, крови, слюны и т.д.) с целью исследования на наличие в его составе психоактивных веществ </w:t>
      </w:r>
    </w:p>
    <w:p w14:paraId="12032D8C"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r w:rsidRPr="00DB5E04">
        <w:rPr>
          <w:rFonts w:ascii="Times New Roman" w:eastAsia="Calibri" w:hAnsi="Times New Roman" w:cs="Times New Roman"/>
          <w:color w:val="auto"/>
          <w:sz w:val="22"/>
          <w:szCs w:val="22"/>
          <w:lang w:eastAsia="en-US"/>
        </w:rPr>
        <w:t>Уполномоченное лицо на подписание акта со стороны Заказчика - лицо, указанное в договоре Подряда либо лицо, непосредственно фиксирующее нарушение правил в области ОТ, ПБ, пожарной безопасности и ООС.</w:t>
      </w:r>
    </w:p>
    <w:p w14:paraId="1EF715B9" w14:textId="77777777" w:rsidR="005B2DDA" w:rsidRPr="00DB5E04" w:rsidRDefault="005B2DDA" w:rsidP="00DB5E04">
      <w:pPr>
        <w:widowControl/>
        <w:autoSpaceDE w:val="0"/>
        <w:autoSpaceDN w:val="0"/>
        <w:adjustRightInd w:val="0"/>
        <w:jc w:val="both"/>
        <w:rPr>
          <w:rFonts w:ascii="Times New Roman" w:eastAsia="Calibri" w:hAnsi="Times New Roman" w:cs="Times New Roman"/>
          <w:color w:val="auto"/>
          <w:sz w:val="22"/>
          <w:szCs w:val="22"/>
          <w:lang w:eastAsia="en-US"/>
        </w:rPr>
      </w:pPr>
    </w:p>
    <w:p w14:paraId="08092716" w14:textId="77777777" w:rsidR="005B2DDA" w:rsidRPr="00DB5E04" w:rsidRDefault="005B2DDA" w:rsidP="00DB5E04">
      <w:pPr>
        <w:widowControl/>
        <w:autoSpaceDE w:val="0"/>
        <w:autoSpaceDN w:val="0"/>
        <w:adjustRightInd w:val="0"/>
        <w:jc w:val="center"/>
        <w:rPr>
          <w:rFonts w:ascii="Times New Roman" w:eastAsia="Calibri" w:hAnsi="Times New Roman" w:cs="Times New Roman"/>
          <w:b/>
          <w:color w:val="auto"/>
          <w:sz w:val="22"/>
          <w:szCs w:val="22"/>
          <w:lang w:eastAsia="en-US"/>
        </w:rPr>
      </w:pPr>
      <w:r w:rsidRPr="00DB5E04">
        <w:rPr>
          <w:rFonts w:ascii="Times New Roman" w:eastAsia="Calibri" w:hAnsi="Times New Roman" w:cs="Times New Roman"/>
          <w:b/>
          <w:color w:val="auto"/>
          <w:sz w:val="22"/>
          <w:szCs w:val="22"/>
          <w:lang w:eastAsia="en-US"/>
        </w:rPr>
        <w:t>ПОДПИСИ СТОРОН</w:t>
      </w:r>
    </w:p>
    <w:tbl>
      <w:tblPr>
        <w:tblpPr w:leftFromText="180" w:rightFromText="180" w:vertAnchor="text" w:horzAnchor="margin" w:tblpY="273"/>
        <w:tblW w:w="0" w:type="auto"/>
        <w:tblLook w:val="04A0" w:firstRow="1" w:lastRow="0" w:firstColumn="1" w:lastColumn="0" w:noHBand="0" w:noVBand="1"/>
      </w:tblPr>
      <w:tblGrid>
        <w:gridCol w:w="4459"/>
        <w:gridCol w:w="4829"/>
      </w:tblGrid>
      <w:tr w:rsidR="005B2DDA" w:rsidRPr="00DD51D0" w14:paraId="4617F61F" w14:textId="77777777" w:rsidTr="005B2DDA">
        <w:tc>
          <w:tcPr>
            <w:tcW w:w="4459" w:type="dxa"/>
            <w:shd w:val="clear" w:color="auto" w:fill="auto"/>
          </w:tcPr>
          <w:p w14:paraId="622D3867" w14:textId="77777777" w:rsidR="005B2DDA" w:rsidRPr="00DB5E04" w:rsidRDefault="005B2DDA"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 xml:space="preserve">Заказчик: </w:t>
            </w:r>
          </w:p>
          <w:p w14:paraId="7BD9B735" w14:textId="77777777" w:rsidR="005B2DDA" w:rsidRPr="00DB5E04" w:rsidRDefault="005B2DDA"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Генеральный директор</w:t>
            </w:r>
          </w:p>
          <w:p w14:paraId="6A566CC1" w14:textId="77777777" w:rsidR="005B2DDA" w:rsidRPr="00DB5E04" w:rsidRDefault="005B2DDA" w:rsidP="00DB5E04">
            <w:pPr>
              <w:rPr>
                <w:rFonts w:ascii="Times New Roman" w:eastAsia="Times New Roman" w:hAnsi="Times New Roman" w:cs="Times New Roman"/>
                <w:b/>
                <w:sz w:val="22"/>
                <w:szCs w:val="22"/>
              </w:rPr>
            </w:pPr>
          </w:p>
          <w:p w14:paraId="109715BD" w14:textId="77777777" w:rsidR="005B2DDA" w:rsidRPr="00DB5E04" w:rsidRDefault="005B2DDA"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__________________ /В.В. Огнев/</w:t>
            </w:r>
          </w:p>
          <w:p w14:paraId="0F299D2C" w14:textId="77777777" w:rsidR="005B2DDA" w:rsidRPr="00DB5E04" w:rsidRDefault="005B2DDA" w:rsidP="00DB5E04">
            <w:pPr>
              <w:rPr>
                <w:rFonts w:ascii="Times New Roman" w:eastAsia="Times New Roman" w:hAnsi="Times New Roman" w:cs="Times New Roman"/>
                <w:b/>
                <w:sz w:val="22"/>
                <w:szCs w:val="22"/>
              </w:rPr>
            </w:pPr>
            <w:proofErr w:type="spellStart"/>
            <w:r w:rsidRPr="00DB5E04">
              <w:rPr>
                <w:rFonts w:ascii="Times New Roman" w:eastAsia="Times New Roman" w:hAnsi="Times New Roman" w:cs="Times New Roman"/>
                <w:b/>
                <w:sz w:val="22"/>
                <w:szCs w:val="22"/>
              </w:rPr>
              <w:t>М.п</w:t>
            </w:r>
            <w:proofErr w:type="spellEnd"/>
            <w:r w:rsidRPr="00DB5E04">
              <w:rPr>
                <w:rFonts w:ascii="Times New Roman" w:eastAsia="Times New Roman" w:hAnsi="Times New Roman" w:cs="Times New Roman"/>
                <w:b/>
                <w:sz w:val="22"/>
                <w:szCs w:val="22"/>
              </w:rPr>
              <w:t>.</w:t>
            </w:r>
          </w:p>
        </w:tc>
        <w:tc>
          <w:tcPr>
            <w:tcW w:w="4829" w:type="dxa"/>
            <w:shd w:val="clear" w:color="auto" w:fill="auto"/>
          </w:tcPr>
          <w:p w14:paraId="4A7F6C96" w14:textId="77777777" w:rsidR="005B2DDA" w:rsidRPr="00DB5E04" w:rsidRDefault="005B2DDA"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Подрядчик:</w:t>
            </w:r>
          </w:p>
          <w:p w14:paraId="15759AE6" w14:textId="77777777" w:rsidR="005B2DDA" w:rsidRPr="00DB5E04" w:rsidRDefault="005B2DDA" w:rsidP="00DB5E04">
            <w:pPr>
              <w:rPr>
                <w:rFonts w:ascii="Times New Roman" w:eastAsia="Times New Roman" w:hAnsi="Times New Roman" w:cs="Times New Roman"/>
                <w:b/>
                <w:sz w:val="22"/>
                <w:szCs w:val="22"/>
              </w:rPr>
            </w:pPr>
          </w:p>
          <w:p w14:paraId="5BC42C50" w14:textId="77777777" w:rsidR="005B2DDA" w:rsidRPr="00DB5E04" w:rsidRDefault="005B2DDA" w:rsidP="00DB5E04">
            <w:pPr>
              <w:rPr>
                <w:rFonts w:ascii="Times New Roman" w:eastAsia="Times New Roman" w:hAnsi="Times New Roman" w:cs="Times New Roman"/>
                <w:b/>
                <w:sz w:val="22"/>
                <w:szCs w:val="22"/>
              </w:rPr>
            </w:pPr>
          </w:p>
          <w:p w14:paraId="0FE4F333" w14:textId="77777777" w:rsidR="005B2DDA" w:rsidRPr="00DB5E04" w:rsidRDefault="005B2DDA" w:rsidP="00DB5E04">
            <w:pPr>
              <w:rPr>
                <w:rFonts w:ascii="Times New Roman" w:eastAsia="Times New Roman" w:hAnsi="Times New Roman" w:cs="Times New Roman"/>
                <w:b/>
                <w:sz w:val="22"/>
                <w:szCs w:val="22"/>
              </w:rPr>
            </w:pPr>
            <w:r w:rsidRPr="00DB5E04">
              <w:rPr>
                <w:rFonts w:ascii="Times New Roman" w:eastAsia="Times New Roman" w:hAnsi="Times New Roman" w:cs="Times New Roman"/>
                <w:b/>
                <w:sz w:val="22"/>
                <w:szCs w:val="22"/>
              </w:rPr>
              <w:t>______________________/_________________/</w:t>
            </w:r>
          </w:p>
          <w:p w14:paraId="5D52A1D9" w14:textId="77777777" w:rsidR="005B2DDA" w:rsidRPr="00DD51D0" w:rsidRDefault="005B2DDA" w:rsidP="00DB5E04">
            <w:pPr>
              <w:rPr>
                <w:rFonts w:ascii="Times New Roman" w:eastAsia="Times New Roman" w:hAnsi="Times New Roman" w:cs="Times New Roman"/>
                <w:b/>
                <w:sz w:val="22"/>
                <w:szCs w:val="22"/>
              </w:rPr>
            </w:pPr>
            <w:proofErr w:type="spellStart"/>
            <w:r w:rsidRPr="00DB5E04">
              <w:rPr>
                <w:rFonts w:ascii="Times New Roman" w:eastAsia="Times New Roman" w:hAnsi="Times New Roman" w:cs="Times New Roman"/>
                <w:b/>
                <w:sz w:val="22"/>
                <w:szCs w:val="22"/>
              </w:rPr>
              <w:t>М.п</w:t>
            </w:r>
            <w:proofErr w:type="spellEnd"/>
            <w:r w:rsidRPr="00DB5E04">
              <w:rPr>
                <w:rFonts w:ascii="Times New Roman" w:eastAsia="Times New Roman" w:hAnsi="Times New Roman" w:cs="Times New Roman"/>
                <w:b/>
                <w:sz w:val="22"/>
                <w:szCs w:val="22"/>
              </w:rPr>
              <w:t>.</w:t>
            </w:r>
          </w:p>
        </w:tc>
      </w:tr>
    </w:tbl>
    <w:p w14:paraId="2049D982" w14:textId="77777777" w:rsidR="005B2DDA" w:rsidRPr="00DD51D0" w:rsidRDefault="005B2DDA" w:rsidP="00DB5E04">
      <w:pPr>
        <w:tabs>
          <w:tab w:val="left" w:pos="9229"/>
        </w:tabs>
        <w:rPr>
          <w:rFonts w:ascii="Times New Roman" w:hAnsi="Times New Roman" w:cs="Times New Roman"/>
          <w:sz w:val="22"/>
          <w:szCs w:val="22"/>
        </w:rPr>
      </w:pPr>
    </w:p>
    <w:sectPr w:rsidR="005B2DDA" w:rsidRPr="00DD51D0" w:rsidSect="00F07D50">
      <w:footerReference w:type="default" r:id="rId9"/>
      <w:footerReference w:type="first" r:id="rId10"/>
      <w:pgSz w:w="11909" w:h="16838"/>
      <w:pgMar w:top="426" w:right="852" w:bottom="426" w:left="113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3992F" w14:textId="77777777" w:rsidR="0017473E" w:rsidRDefault="0017473E">
      <w:r>
        <w:separator/>
      </w:r>
    </w:p>
  </w:endnote>
  <w:endnote w:type="continuationSeparator" w:id="0">
    <w:p w14:paraId="1742D8B8" w14:textId="77777777" w:rsidR="0017473E" w:rsidRDefault="0017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230759"/>
      <w:docPartObj>
        <w:docPartGallery w:val="Page Numbers (Bottom of Page)"/>
        <w:docPartUnique/>
      </w:docPartObj>
    </w:sdtPr>
    <w:sdtEndPr>
      <w:rPr>
        <w:sz w:val="22"/>
        <w:szCs w:val="22"/>
      </w:rPr>
    </w:sdtEndPr>
    <w:sdtContent>
      <w:p w14:paraId="4950C9B6" w14:textId="3A7C94E8" w:rsidR="00BD064C" w:rsidRPr="00A95E49" w:rsidRDefault="00BD064C">
        <w:pPr>
          <w:pStyle w:val="af2"/>
          <w:jc w:val="right"/>
          <w:rPr>
            <w:sz w:val="22"/>
            <w:szCs w:val="22"/>
          </w:rPr>
        </w:pPr>
        <w:r w:rsidRPr="00A95E49">
          <w:rPr>
            <w:sz w:val="22"/>
            <w:szCs w:val="22"/>
          </w:rPr>
          <w:fldChar w:fldCharType="begin"/>
        </w:r>
        <w:r w:rsidRPr="00A95E49">
          <w:rPr>
            <w:sz w:val="22"/>
            <w:szCs w:val="22"/>
          </w:rPr>
          <w:instrText>PAGE   \* MERGEFORMAT</w:instrText>
        </w:r>
        <w:r w:rsidRPr="00A95E49">
          <w:rPr>
            <w:sz w:val="22"/>
            <w:szCs w:val="22"/>
          </w:rPr>
          <w:fldChar w:fldCharType="separate"/>
        </w:r>
        <w:r w:rsidR="009A1938">
          <w:rPr>
            <w:noProof/>
            <w:sz w:val="22"/>
            <w:szCs w:val="22"/>
          </w:rPr>
          <w:t>3</w:t>
        </w:r>
        <w:r w:rsidRPr="00A95E49">
          <w:rPr>
            <w:sz w:val="22"/>
            <w:szCs w:val="22"/>
          </w:rPr>
          <w:fldChar w:fldCharType="end"/>
        </w:r>
      </w:p>
    </w:sdtContent>
  </w:sdt>
  <w:p w14:paraId="3B5728A1" w14:textId="77777777" w:rsidR="00BD064C" w:rsidRDefault="00BD064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B6E1" w14:textId="77777777" w:rsidR="00BD064C" w:rsidRDefault="00BD064C">
    <w:pPr>
      <w:pStyle w:val="af2"/>
      <w:jc w:val="right"/>
    </w:pPr>
  </w:p>
  <w:p w14:paraId="274AB653" w14:textId="77777777" w:rsidR="00BD064C" w:rsidRDefault="00BD064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C234D" w14:textId="77777777" w:rsidR="0017473E" w:rsidRDefault="0017473E"/>
  </w:footnote>
  <w:footnote w:type="continuationSeparator" w:id="0">
    <w:p w14:paraId="3915E03C" w14:textId="77777777" w:rsidR="0017473E" w:rsidRDefault="001747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8D72E956"/>
    <w:lvl w:ilvl="0">
      <w:start w:val="1"/>
      <w:numFmt w:val="decimal"/>
      <w:lvlText w:val="%1."/>
      <w:lvlJc w:val="left"/>
      <w:pPr>
        <w:tabs>
          <w:tab w:val="num" w:pos="425"/>
        </w:tabs>
        <w:ind w:left="830" w:hanging="405"/>
      </w:pPr>
    </w:lvl>
    <w:lvl w:ilvl="1">
      <w:start w:val="1"/>
      <w:numFmt w:val="decimal"/>
      <w:lvlText w:val="%1.%2."/>
      <w:lvlJc w:val="left"/>
      <w:pPr>
        <w:tabs>
          <w:tab w:val="num" w:pos="425"/>
        </w:tabs>
        <w:ind w:left="830" w:hanging="405"/>
      </w:pPr>
      <w:rPr>
        <w:b w:val="0"/>
      </w:rPr>
    </w:lvl>
    <w:lvl w:ilvl="2">
      <w:start w:val="1"/>
      <w:numFmt w:val="decimal"/>
      <w:lvlText w:val="%1.%2.%3."/>
      <w:lvlJc w:val="left"/>
      <w:pPr>
        <w:tabs>
          <w:tab w:val="num" w:pos="425"/>
        </w:tabs>
        <w:ind w:left="1145" w:hanging="720"/>
      </w:pPr>
      <w:rPr>
        <w:b/>
      </w:rPr>
    </w:lvl>
    <w:lvl w:ilvl="3">
      <w:start w:val="1"/>
      <w:numFmt w:val="decimal"/>
      <w:lvlText w:val="%1.%2.%3.%4."/>
      <w:lvlJc w:val="left"/>
      <w:pPr>
        <w:tabs>
          <w:tab w:val="num" w:pos="425"/>
        </w:tabs>
        <w:ind w:left="1145" w:hanging="720"/>
      </w:pPr>
    </w:lvl>
    <w:lvl w:ilvl="4">
      <w:start w:val="1"/>
      <w:numFmt w:val="decimal"/>
      <w:lvlText w:val="%1.%2.%3.%4.%5."/>
      <w:lvlJc w:val="left"/>
      <w:pPr>
        <w:tabs>
          <w:tab w:val="num" w:pos="425"/>
        </w:tabs>
        <w:ind w:left="1505" w:hanging="1080"/>
      </w:pPr>
    </w:lvl>
    <w:lvl w:ilvl="5">
      <w:start w:val="1"/>
      <w:numFmt w:val="decimal"/>
      <w:lvlText w:val="%1.%2.%3.%4.%5.%6."/>
      <w:lvlJc w:val="left"/>
      <w:pPr>
        <w:tabs>
          <w:tab w:val="num" w:pos="425"/>
        </w:tabs>
        <w:ind w:left="1505" w:hanging="1080"/>
      </w:pPr>
    </w:lvl>
    <w:lvl w:ilvl="6">
      <w:start w:val="1"/>
      <w:numFmt w:val="decimal"/>
      <w:lvlText w:val="%1.%2.%3.%4.%5.%6.%7."/>
      <w:lvlJc w:val="left"/>
      <w:pPr>
        <w:tabs>
          <w:tab w:val="num" w:pos="425"/>
        </w:tabs>
        <w:ind w:left="1865" w:hanging="1440"/>
      </w:pPr>
    </w:lvl>
    <w:lvl w:ilvl="7">
      <w:start w:val="1"/>
      <w:numFmt w:val="decimal"/>
      <w:lvlText w:val="%1.%2.%3.%4.%5.%6.%7.%8."/>
      <w:lvlJc w:val="left"/>
      <w:pPr>
        <w:tabs>
          <w:tab w:val="num" w:pos="425"/>
        </w:tabs>
        <w:ind w:left="1865" w:hanging="1440"/>
      </w:pPr>
    </w:lvl>
    <w:lvl w:ilvl="8">
      <w:start w:val="1"/>
      <w:numFmt w:val="decimal"/>
      <w:lvlText w:val="%1.%2.%3.%4.%5.%6.%7.%8.%9."/>
      <w:lvlJc w:val="left"/>
      <w:pPr>
        <w:tabs>
          <w:tab w:val="num" w:pos="425"/>
        </w:tabs>
        <w:ind w:left="2225" w:hanging="1800"/>
      </w:pPr>
    </w:lvl>
  </w:abstractNum>
  <w:abstractNum w:abstractNumId="3" w15:restartNumberingAfterBreak="0">
    <w:nsid w:val="002B2337"/>
    <w:multiLevelType w:val="hybridMultilevel"/>
    <w:tmpl w:val="4E8CA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750189"/>
    <w:multiLevelType w:val="multilevel"/>
    <w:tmpl w:val="3060284A"/>
    <w:lvl w:ilvl="0">
      <w:start w:val="1"/>
      <w:numFmt w:val="decimal"/>
      <w:lvlText w:val="%1)"/>
      <w:lvlJc w:val="left"/>
      <w:pPr>
        <w:ind w:left="720" w:hanging="360"/>
      </w:pPr>
      <w:rPr>
        <w:rFonts w:hint="default"/>
      </w:rPr>
    </w:lvl>
    <w:lvl w:ilvl="1">
      <w:start w:val="1"/>
      <w:numFmt w:val="decimal"/>
      <w:isLgl/>
      <w:lvlText w:val="%1.%2."/>
      <w:lvlJc w:val="left"/>
      <w:pPr>
        <w:ind w:left="90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5" w15:restartNumberingAfterBreak="0">
    <w:nsid w:val="10634C62"/>
    <w:multiLevelType w:val="multilevel"/>
    <w:tmpl w:val="D38892EA"/>
    <w:lvl w:ilvl="0">
      <w:start w:val="1"/>
      <w:numFmt w:val="decimal"/>
      <w:pStyle w:val="1"/>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pStyle w:val="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7D1ECF"/>
    <w:multiLevelType w:val="hybridMultilevel"/>
    <w:tmpl w:val="84C627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A64DE6"/>
    <w:multiLevelType w:val="hybridMultilevel"/>
    <w:tmpl w:val="E92A9F0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FE540D"/>
    <w:multiLevelType w:val="multilevel"/>
    <w:tmpl w:val="1466086C"/>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452A0"/>
    <w:multiLevelType w:val="hybridMultilevel"/>
    <w:tmpl w:val="3764557A"/>
    <w:lvl w:ilvl="0" w:tplc="A2ECA7A8">
      <w:start w:val="1"/>
      <w:numFmt w:val="russianLower"/>
      <w:lvlText w:val="%1)"/>
      <w:lvlJc w:val="left"/>
      <w:pPr>
        <w:ind w:left="1944" w:hanging="360"/>
      </w:pPr>
      <w:rPr>
        <w:rFonts w:hint="default"/>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10" w15:restartNumberingAfterBreak="0">
    <w:nsid w:val="1F106715"/>
    <w:multiLevelType w:val="multilevel"/>
    <w:tmpl w:val="A4ACC45A"/>
    <w:lvl w:ilvl="0">
      <w:start w:val="2"/>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864F52"/>
    <w:multiLevelType w:val="multilevel"/>
    <w:tmpl w:val="A86E173E"/>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DB723C"/>
    <w:multiLevelType w:val="multilevel"/>
    <w:tmpl w:val="754E9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4F796E"/>
    <w:multiLevelType w:val="multilevel"/>
    <w:tmpl w:val="9C5C21A6"/>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4F5523"/>
    <w:multiLevelType w:val="multilevel"/>
    <w:tmpl w:val="E8E4117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3E76B0"/>
    <w:multiLevelType w:val="hybridMultilevel"/>
    <w:tmpl w:val="055C1218"/>
    <w:lvl w:ilvl="0" w:tplc="C7C42C4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44332CE2"/>
    <w:multiLevelType w:val="hybridMultilevel"/>
    <w:tmpl w:val="3174B4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200FB1"/>
    <w:multiLevelType w:val="multilevel"/>
    <w:tmpl w:val="733EA5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6B3EF6"/>
    <w:multiLevelType w:val="hybridMultilevel"/>
    <w:tmpl w:val="2C7A8BB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FC3C3D"/>
    <w:multiLevelType w:val="multilevel"/>
    <w:tmpl w:val="61D0F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975B42"/>
    <w:multiLevelType w:val="hybridMultilevel"/>
    <w:tmpl w:val="43A20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06312"/>
    <w:multiLevelType w:val="hybridMultilevel"/>
    <w:tmpl w:val="D206EB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DD2FFC"/>
    <w:multiLevelType w:val="multilevel"/>
    <w:tmpl w:val="0484A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6C4C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F412C3"/>
    <w:multiLevelType w:val="multilevel"/>
    <w:tmpl w:val="892AADDC"/>
    <w:lvl w:ilvl="0">
      <w:start w:val="1"/>
      <w:numFmt w:val="decimal"/>
      <w:lvlText w:val="%1."/>
      <w:lvlJc w:val="left"/>
      <w:pPr>
        <w:ind w:left="720" w:hanging="360"/>
      </w:pPr>
    </w:lvl>
    <w:lvl w:ilvl="1">
      <w:start w:val="1"/>
      <w:numFmt w:val="decimal"/>
      <w:isLgl/>
      <w:lvlText w:val="%1.%2."/>
      <w:lvlJc w:val="left"/>
      <w:pPr>
        <w:ind w:left="765" w:hanging="405"/>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533978F7"/>
    <w:multiLevelType w:val="hybridMultilevel"/>
    <w:tmpl w:val="21BEE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CD5462"/>
    <w:multiLevelType w:val="hybridMultilevel"/>
    <w:tmpl w:val="0E18356A"/>
    <w:lvl w:ilvl="0" w:tplc="7C8C977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7" w15:restartNumberingAfterBreak="0">
    <w:nsid w:val="5A2630E0"/>
    <w:multiLevelType w:val="hybridMultilevel"/>
    <w:tmpl w:val="C034247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12D4E69"/>
    <w:multiLevelType w:val="hybridMultilevel"/>
    <w:tmpl w:val="AD02C1C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7E1F7C"/>
    <w:multiLevelType w:val="multilevel"/>
    <w:tmpl w:val="35F4461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610CB3"/>
    <w:multiLevelType w:val="hybridMultilevel"/>
    <w:tmpl w:val="D3447D02"/>
    <w:lvl w:ilvl="0" w:tplc="C7C42C40">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6579329B"/>
    <w:multiLevelType w:val="multilevel"/>
    <w:tmpl w:val="2AFA183C"/>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063AD8"/>
    <w:multiLevelType w:val="hybridMultilevel"/>
    <w:tmpl w:val="91C23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0245F3"/>
    <w:multiLevelType w:val="multilevel"/>
    <w:tmpl w:val="83002E96"/>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D825169"/>
    <w:multiLevelType w:val="multilevel"/>
    <w:tmpl w:val="F6AA64F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4627D9"/>
    <w:multiLevelType w:val="multilevel"/>
    <w:tmpl w:val="DCF88F40"/>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6" w15:restartNumberingAfterBreak="0">
    <w:nsid w:val="787F751C"/>
    <w:multiLevelType w:val="hybridMultilevel"/>
    <w:tmpl w:val="2C18E39A"/>
    <w:lvl w:ilvl="0" w:tplc="C7C42C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C784E09"/>
    <w:multiLevelType w:val="multilevel"/>
    <w:tmpl w:val="DF64918E"/>
    <w:lvl w:ilvl="0">
      <w:start w:val="5"/>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4542357">
    <w:abstractNumId w:val="5"/>
  </w:num>
  <w:num w:numId="2" w16cid:durableId="606086140">
    <w:abstractNumId w:val="29"/>
  </w:num>
  <w:num w:numId="3" w16cid:durableId="921183184">
    <w:abstractNumId w:val="22"/>
  </w:num>
  <w:num w:numId="4" w16cid:durableId="4947480">
    <w:abstractNumId w:val="34"/>
  </w:num>
  <w:num w:numId="5" w16cid:durableId="1215000572">
    <w:abstractNumId w:val="17"/>
  </w:num>
  <w:num w:numId="6" w16cid:durableId="1379282204">
    <w:abstractNumId w:val="31"/>
  </w:num>
  <w:num w:numId="7" w16cid:durableId="364477494">
    <w:abstractNumId w:val="37"/>
  </w:num>
  <w:num w:numId="8" w16cid:durableId="251134540">
    <w:abstractNumId w:val="12"/>
  </w:num>
  <w:num w:numId="9" w16cid:durableId="1228496789">
    <w:abstractNumId w:val="19"/>
  </w:num>
  <w:num w:numId="10" w16cid:durableId="1542476035">
    <w:abstractNumId w:val="11"/>
  </w:num>
  <w:num w:numId="11" w16cid:durableId="1262490998">
    <w:abstractNumId w:val="16"/>
  </w:num>
  <w:num w:numId="12" w16cid:durableId="1598445912">
    <w:abstractNumId w:val="33"/>
  </w:num>
  <w:num w:numId="13" w16cid:durableId="238373715">
    <w:abstractNumId w:val="2"/>
  </w:num>
  <w:num w:numId="14" w16cid:durableId="919022410">
    <w:abstractNumId w:val="13"/>
  </w:num>
  <w:num w:numId="15" w16cid:durableId="1535540786">
    <w:abstractNumId w:val="10"/>
  </w:num>
  <w:num w:numId="16" w16cid:durableId="1347050616">
    <w:abstractNumId w:val="35"/>
  </w:num>
  <w:num w:numId="17" w16cid:durableId="1465386367">
    <w:abstractNumId w:val="14"/>
  </w:num>
  <w:num w:numId="18" w16cid:durableId="1095521124">
    <w:abstractNumId w:val="18"/>
  </w:num>
  <w:num w:numId="19" w16cid:durableId="1499661482">
    <w:abstractNumId w:val="26"/>
  </w:num>
  <w:num w:numId="20" w16cid:durableId="559874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56598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9945295">
    <w:abstractNumId w:val="15"/>
  </w:num>
  <w:num w:numId="23" w16cid:durableId="319189688">
    <w:abstractNumId w:val="9"/>
  </w:num>
  <w:num w:numId="24" w16cid:durableId="170027087">
    <w:abstractNumId w:val="30"/>
  </w:num>
  <w:num w:numId="25" w16cid:durableId="1833059871">
    <w:abstractNumId w:val="36"/>
  </w:num>
  <w:num w:numId="26" w16cid:durableId="463894381">
    <w:abstractNumId w:val="8"/>
  </w:num>
  <w:num w:numId="27" w16cid:durableId="383407946">
    <w:abstractNumId w:val="20"/>
  </w:num>
  <w:num w:numId="28" w16cid:durableId="12357783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0693588">
    <w:abstractNumId w:val="0"/>
  </w:num>
  <w:num w:numId="30" w16cid:durableId="520553140">
    <w:abstractNumId w:val="6"/>
  </w:num>
  <w:num w:numId="31" w16cid:durableId="1066149087">
    <w:abstractNumId w:val="4"/>
  </w:num>
  <w:num w:numId="32" w16cid:durableId="683940822">
    <w:abstractNumId w:val="28"/>
  </w:num>
  <w:num w:numId="33" w16cid:durableId="970330356">
    <w:abstractNumId w:val="27"/>
  </w:num>
  <w:num w:numId="34" w16cid:durableId="1003898176">
    <w:abstractNumId w:val="32"/>
  </w:num>
  <w:num w:numId="35" w16cid:durableId="912666194">
    <w:abstractNumId w:val="7"/>
  </w:num>
  <w:num w:numId="36" w16cid:durableId="1874728461">
    <w:abstractNumId w:val="21"/>
  </w:num>
  <w:num w:numId="37" w16cid:durableId="1559705943">
    <w:abstractNumId w:val="3"/>
  </w:num>
  <w:num w:numId="38" w16cid:durableId="11090045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845"/>
    <w:rsid w:val="00042F88"/>
    <w:rsid w:val="0005192D"/>
    <w:rsid w:val="00065168"/>
    <w:rsid w:val="000675E2"/>
    <w:rsid w:val="0007320D"/>
    <w:rsid w:val="00084DC7"/>
    <w:rsid w:val="00094B53"/>
    <w:rsid w:val="00095BCA"/>
    <w:rsid w:val="000A2D06"/>
    <w:rsid w:val="000C2E47"/>
    <w:rsid w:val="000C36D3"/>
    <w:rsid w:val="000D4A56"/>
    <w:rsid w:val="000F7173"/>
    <w:rsid w:val="001273BF"/>
    <w:rsid w:val="001300A7"/>
    <w:rsid w:val="00153F84"/>
    <w:rsid w:val="00164004"/>
    <w:rsid w:val="00164161"/>
    <w:rsid w:val="00170E8D"/>
    <w:rsid w:val="0017473E"/>
    <w:rsid w:val="00181555"/>
    <w:rsid w:val="00190D70"/>
    <w:rsid w:val="00192FDF"/>
    <w:rsid w:val="001C51FA"/>
    <w:rsid w:val="001E53CA"/>
    <w:rsid w:val="001F21B6"/>
    <w:rsid w:val="001F58BC"/>
    <w:rsid w:val="00223CAA"/>
    <w:rsid w:val="00237380"/>
    <w:rsid w:val="002544D1"/>
    <w:rsid w:val="00256706"/>
    <w:rsid w:val="00273E25"/>
    <w:rsid w:val="002A0F9D"/>
    <w:rsid w:val="002B5CF9"/>
    <w:rsid w:val="002C3D7D"/>
    <w:rsid w:val="002D44C9"/>
    <w:rsid w:val="002E14A0"/>
    <w:rsid w:val="002F018C"/>
    <w:rsid w:val="00316B0A"/>
    <w:rsid w:val="00317E25"/>
    <w:rsid w:val="003250DC"/>
    <w:rsid w:val="00387CA7"/>
    <w:rsid w:val="003B3785"/>
    <w:rsid w:val="003D290F"/>
    <w:rsid w:val="003E267B"/>
    <w:rsid w:val="00402B84"/>
    <w:rsid w:val="0040397D"/>
    <w:rsid w:val="004178E5"/>
    <w:rsid w:val="00427C45"/>
    <w:rsid w:val="004335E6"/>
    <w:rsid w:val="00436376"/>
    <w:rsid w:val="004525FA"/>
    <w:rsid w:val="00453B97"/>
    <w:rsid w:val="00460C57"/>
    <w:rsid w:val="00462D5F"/>
    <w:rsid w:val="00466F68"/>
    <w:rsid w:val="004825C6"/>
    <w:rsid w:val="00487143"/>
    <w:rsid w:val="004906EF"/>
    <w:rsid w:val="004A714E"/>
    <w:rsid w:val="004B123F"/>
    <w:rsid w:val="00521845"/>
    <w:rsid w:val="0053646C"/>
    <w:rsid w:val="005426A9"/>
    <w:rsid w:val="00547E6E"/>
    <w:rsid w:val="005665C2"/>
    <w:rsid w:val="005739FB"/>
    <w:rsid w:val="00580FB9"/>
    <w:rsid w:val="00592FDA"/>
    <w:rsid w:val="005961A9"/>
    <w:rsid w:val="00596512"/>
    <w:rsid w:val="005A37C0"/>
    <w:rsid w:val="005A7BCF"/>
    <w:rsid w:val="005B2DDA"/>
    <w:rsid w:val="005B7D68"/>
    <w:rsid w:val="005D412F"/>
    <w:rsid w:val="005E53FE"/>
    <w:rsid w:val="005F22B7"/>
    <w:rsid w:val="00604566"/>
    <w:rsid w:val="006209BA"/>
    <w:rsid w:val="006474B3"/>
    <w:rsid w:val="00656F79"/>
    <w:rsid w:val="00671672"/>
    <w:rsid w:val="006726C9"/>
    <w:rsid w:val="00674D47"/>
    <w:rsid w:val="006A017E"/>
    <w:rsid w:val="006A62D7"/>
    <w:rsid w:val="006C6A5E"/>
    <w:rsid w:val="006D19C0"/>
    <w:rsid w:val="006E6E0F"/>
    <w:rsid w:val="007114FA"/>
    <w:rsid w:val="00716358"/>
    <w:rsid w:val="0072513B"/>
    <w:rsid w:val="0072719C"/>
    <w:rsid w:val="00730C2B"/>
    <w:rsid w:val="00757858"/>
    <w:rsid w:val="007F446D"/>
    <w:rsid w:val="0080596B"/>
    <w:rsid w:val="008067E2"/>
    <w:rsid w:val="00837F54"/>
    <w:rsid w:val="00852C1E"/>
    <w:rsid w:val="00882C19"/>
    <w:rsid w:val="008C0B06"/>
    <w:rsid w:val="008D798E"/>
    <w:rsid w:val="008F343B"/>
    <w:rsid w:val="008F391A"/>
    <w:rsid w:val="008F58D8"/>
    <w:rsid w:val="00902A9C"/>
    <w:rsid w:val="00917F65"/>
    <w:rsid w:val="009405F6"/>
    <w:rsid w:val="00963DC5"/>
    <w:rsid w:val="00967D07"/>
    <w:rsid w:val="009823A6"/>
    <w:rsid w:val="00986092"/>
    <w:rsid w:val="009A1938"/>
    <w:rsid w:val="009A34EE"/>
    <w:rsid w:val="009B153D"/>
    <w:rsid w:val="009C059A"/>
    <w:rsid w:val="009C6199"/>
    <w:rsid w:val="009E12F8"/>
    <w:rsid w:val="009E473B"/>
    <w:rsid w:val="009F2C71"/>
    <w:rsid w:val="00A113AB"/>
    <w:rsid w:val="00A35C6F"/>
    <w:rsid w:val="00A36316"/>
    <w:rsid w:val="00A37B50"/>
    <w:rsid w:val="00A80BFC"/>
    <w:rsid w:val="00A90BAC"/>
    <w:rsid w:val="00A95E49"/>
    <w:rsid w:val="00A97AF6"/>
    <w:rsid w:val="00AC11DA"/>
    <w:rsid w:val="00AC121D"/>
    <w:rsid w:val="00AD0E9F"/>
    <w:rsid w:val="00AD2BE5"/>
    <w:rsid w:val="00AE6182"/>
    <w:rsid w:val="00AF40BD"/>
    <w:rsid w:val="00AF5870"/>
    <w:rsid w:val="00AF6C1D"/>
    <w:rsid w:val="00B23835"/>
    <w:rsid w:val="00B3199C"/>
    <w:rsid w:val="00B329BB"/>
    <w:rsid w:val="00B36C35"/>
    <w:rsid w:val="00B71EC2"/>
    <w:rsid w:val="00B94BCD"/>
    <w:rsid w:val="00B976E7"/>
    <w:rsid w:val="00BC3D8E"/>
    <w:rsid w:val="00BD064C"/>
    <w:rsid w:val="00BD3459"/>
    <w:rsid w:val="00BF68D5"/>
    <w:rsid w:val="00C51BEC"/>
    <w:rsid w:val="00C9366A"/>
    <w:rsid w:val="00C94DB3"/>
    <w:rsid w:val="00C97BE3"/>
    <w:rsid w:val="00CA2F7D"/>
    <w:rsid w:val="00CB7FFA"/>
    <w:rsid w:val="00CC68DD"/>
    <w:rsid w:val="00CD7476"/>
    <w:rsid w:val="00CE45A9"/>
    <w:rsid w:val="00CF315C"/>
    <w:rsid w:val="00D16497"/>
    <w:rsid w:val="00D64D90"/>
    <w:rsid w:val="00D6647D"/>
    <w:rsid w:val="00D76398"/>
    <w:rsid w:val="00D77371"/>
    <w:rsid w:val="00D825F1"/>
    <w:rsid w:val="00D849E0"/>
    <w:rsid w:val="00D878A5"/>
    <w:rsid w:val="00D91E3D"/>
    <w:rsid w:val="00DB5E04"/>
    <w:rsid w:val="00DC70C3"/>
    <w:rsid w:val="00DD51D0"/>
    <w:rsid w:val="00DD698E"/>
    <w:rsid w:val="00DE5B6F"/>
    <w:rsid w:val="00DF1260"/>
    <w:rsid w:val="00DF3E22"/>
    <w:rsid w:val="00DF719F"/>
    <w:rsid w:val="00E12267"/>
    <w:rsid w:val="00E22EBA"/>
    <w:rsid w:val="00E36C86"/>
    <w:rsid w:val="00E4229F"/>
    <w:rsid w:val="00E637BE"/>
    <w:rsid w:val="00E7020E"/>
    <w:rsid w:val="00EA265F"/>
    <w:rsid w:val="00EA3878"/>
    <w:rsid w:val="00EB7460"/>
    <w:rsid w:val="00ED0AC2"/>
    <w:rsid w:val="00F07D50"/>
    <w:rsid w:val="00F113B9"/>
    <w:rsid w:val="00F757E0"/>
    <w:rsid w:val="00F75C15"/>
    <w:rsid w:val="00F773D2"/>
    <w:rsid w:val="00F82AFE"/>
    <w:rsid w:val="00F84809"/>
    <w:rsid w:val="00FB1C48"/>
    <w:rsid w:val="00FE3A4E"/>
    <w:rsid w:val="00FF5C0D"/>
    <w:rsid w:val="00FF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0C9AF"/>
  <w15:docId w15:val="{99C78117-DD6F-4479-8E19-E8F4ABEE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B2DDA"/>
    <w:rPr>
      <w:color w:val="000000"/>
    </w:rPr>
  </w:style>
  <w:style w:type="paragraph" w:styleId="1">
    <w:name w:val="heading 1"/>
    <w:basedOn w:val="a"/>
    <w:next w:val="a"/>
    <w:link w:val="10"/>
    <w:qFormat/>
    <w:rsid w:val="005B2DDA"/>
    <w:pPr>
      <w:keepNext/>
      <w:widowControl/>
      <w:numPr>
        <w:numId w:val="1"/>
      </w:numPr>
      <w:jc w:val="center"/>
      <w:outlineLvl w:val="0"/>
    </w:pPr>
    <w:rPr>
      <w:rFonts w:ascii="Times New Roman" w:eastAsia="Times New Roman" w:hAnsi="Times New Roman" w:cs="Times New Roman"/>
      <w:b/>
      <w:color w:val="auto"/>
      <w:szCs w:val="20"/>
      <w:lang w:eastAsia="zh-CN"/>
    </w:rPr>
  </w:style>
  <w:style w:type="paragraph" w:styleId="2">
    <w:name w:val="heading 2"/>
    <w:basedOn w:val="a"/>
    <w:next w:val="a"/>
    <w:link w:val="20"/>
    <w:qFormat/>
    <w:rsid w:val="005B2DDA"/>
    <w:pPr>
      <w:keepNext/>
      <w:widowControl/>
      <w:numPr>
        <w:ilvl w:val="1"/>
        <w:numId w:val="1"/>
      </w:numPr>
      <w:jc w:val="center"/>
      <w:outlineLvl w:val="1"/>
    </w:pPr>
    <w:rPr>
      <w:rFonts w:ascii="Times New Roman" w:eastAsia="Times New Roman" w:hAnsi="Times New Roman" w:cs="Times New Roman"/>
      <w:color w:val="auto"/>
      <w:sz w:val="3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Подпись к картинке (2) Exact"/>
    <w:basedOn w:val="a0"/>
    <w:link w:val="21"/>
    <w:rPr>
      <w:rFonts w:ascii="Arial Narrow" w:eastAsia="Arial Narrow" w:hAnsi="Arial Narrow" w:cs="Arial Narrow"/>
      <w:b w:val="0"/>
      <w:bCs w:val="0"/>
      <w:i w:val="0"/>
      <w:iCs w:val="0"/>
      <w:smallCaps w:val="0"/>
      <w:strike w:val="0"/>
      <w:spacing w:val="65"/>
      <w:sz w:val="16"/>
      <w:szCs w:val="1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0"/>
      <w:szCs w:val="2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0"/>
      <w:szCs w:val="20"/>
      <w:u w:val="none"/>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rialNarrow1pt">
    <w:name w:val="Основной текст + Arial Narrow;Полужирный;Интервал 1 pt"/>
    <w:basedOn w:val="a4"/>
    <w:rPr>
      <w:rFonts w:ascii="Arial Narrow" w:eastAsia="Arial Narrow" w:hAnsi="Arial Narrow" w:cs="Arial Narrow"/>
      <w:b/>
      <w:bCs/>
      <w:i w:val="0"/>
      <w:iCs w:val="0"/>
      <w:smallCaps w:val="0"/>
      <w:strike w:val="0"/>
      <w:color w:val="000000"/>
      <w:spacing w:val="20"/>
      <w:w w:val="100"/>
      <w:position w:val="0"/>
      <w:sz w:val="20"/>
      <w:szCs w:val="20"/>
      <w:u w:val="none"/>
      <w:lang w:val="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25">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21">
    <w:name w:val="Подпись к картинке (2)"/>
    <w:basedOn w:val="a"/>
    <w:link w:val="2Exact"/>
    <w:pPr>
      <w:shd w:val="clear" w:color="auto" w:fill="FFFFFF"/>
      <w:spacing w:line="0" w:lineRule="atLeast"/>
    </w:pPr>
    <w:rPr>
      <w:rFonts w:ascii="Arial Narrow" w:eastAsia="Arial Narrow" w:hAnsi="Arial Narrow" w:cs="Arial Narrow"/>
      <w:spacing w:val="65"/>
      <w:sz w:val="16"/>
      <w:szCs w:val="16"/>
    </w:rPr>
  </w:style>
  <w:style w:type="paragraph" w:customStyle="1" w:styleId="3">
    <w:name w:val="Основной текст3"/>
    <w:basedOn w:val="a"/>
    <w:link w:val="a4"/>
    <w:pPr>
      <w:shd w:val="clear" w:color="auto" w:fill="FFFFFF"/>
      <w:spacing w:before="120" w:after="120" w:line="0" w:lineRule="atLeast"/>
      <w:ind w:hanging="580"/>
      <w:jc w:val="both"/>
    </w:pPr>
    <w:rPr>
      <w:rFonts w:ascii="Times New Roman" w:eastAsia="Times New Roman" w:hAnsi="Times New Roman" w:cs="Times New Roman"/>
      <w:sz w:val="20"/>
      <w:szCs w:val="20"/>
    </w:rPr>
  </w:style>
  <w:style w:type="paragraph" w:customStyle="1" w:styleId="23">
    <w:name w:val="Основной текст (2)"/>
    <w:basedOn w:val="a"/>
    <w:link w:val="22"/>
    <w:pPr>
      <w:shd w:val="clear" w:color="auto" w:fill="FFFFFF"/>
      <w:spacing w:after="120" w:line="0" w:lineRule="atLeast"/>
      <w:jc w:val="center"/>
    </w:pPr>
    <w:rPr>
      <w:rFonts w:ascii="Times New Roman" w:eastAsia="Times New Roman" w:hAnsi="Times New Roman" w:cs="Times New Roman"/>
      <w:b/>
      <w:bCs/>
      <w:sz w:val="20"/>
      <w:szCs w:val="2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0"/>
      <w:szCs w:val="20"/>
    </w:rPr>
  </w:style>
  <w:style w:type="paragraph" w:customStyle="1" w:styleId="12">
    <w:name w:val="Заголовок №1"/>
    <w:basedOn w:val="a"/>
    <w:link w:val="11"/>
    <w:pPr>
      <w:shd w:val="clear" w:color="auto" w:fill="FFFFFF"/>
      <w:spacing w:before="300" w:after="120" w:line="0" w:lineRule="atLeast"/>
      <w:jc w:val="both"/>
      <w:outlineLvl w:val="0"/>
    </w:pPr>
    <w:rPr>
      <w:rFonts w:ascii="Times New Roman" w:eastAsia="Times New Roman" w:hAnsi="Times New Roman" w:cs="Times New Roman"/>
      <w:b/>
      <w:bCs/>
      <w:sz w:val="20"/>
      <w:szCs w:val="20"/>
    </w:rPr>
  </w:style>
  <w:style w:type="paragraph" w:customStyle="1" w:styleId="ac">
    <w:name w:val="Подпись к картинке"/>
    <w:basedOn w:val="a"/>
    <w:link w:val="ab"/>
    <w:pPr>
      <w:shd w:val="clear" w:color="auto" w:fill="FFFFFF"/>
      <w:spacing w:after="60" w:line="0" w:lineRule="atLeast"/>
      <w:jc w:val="both"/>
    </w:pPr>
    <w:rPr>
      <w:rFonts w:ascii="Times New Roman" w:eastAsia="Times New Roman" w:hAnsi="Times New Roman" w:cs="Times New Roman"/>
      <w:sz w:val="20"/>
      <w:szCs w:val="20"/>
    </w:rPr>
  </w:style>
  <w:style w:type="paragraph" w:styleId="ae">
    <w:name w:val="Balloon Text"/>
    <w:basedOn w:val="a"/>
    <w:link w:val="af"/>
    <w:unhideWhenUsed/>
    <w:rsid w:val="00902A9C"/>
    <w:rPr>
      <w:rFonts w:ascii="Tahoma" w:hAnsi="Tahoma" w:cs="Tahoma"/>
      <w:sz w:val="16"/>
      <w:szCs w:val="16"/>
    </w:rPr>
  </w:style>
  <w:style w:type="character" w:customStyle="1" w:styleId="af">
    <w:name w:val="Текст выноски Знак"/>
    <w:basedOn w:val="a0"/>
    <w:link w:val="ae"/>
    <w:uiPriority w:val="99"/>
    <w:semiHidden/>
    <w:rsid w:val="00902A9C"/>
    <w:rPr>
      <w:rFonts w:ascii="Tahoma" w:hAnsi="Tahoma" w:cs="Tahoma"/>
      <w:color w:val="000000"/>
      <w:sz w:val="16"/>
      <w:szCs w:val="16"/>
    </w:rPr>
  </w:style>
  <w:style w:type="paragraph" w:styleId="af0">
    <w:name w:val="header"/>
    <w:basedOn w:val="a"/>
    <w:link w:val="af1"/>
    <w:unhideWhenUsed/>
    <w:rsid w:val="00902A9C"/>
    <w:pPr>
      <w:tabs>
        <w:tab w:val="center" w:pos="4677"/>
        <w:tab w:val="right" w:pos="9355"/>
      </w:tabs>
    </w:pPr>
  </w:style>
  <w:style w:type="character" w:customStyle="1" w:styleId="af1">
    <w:name w:val="Верхний колонтитул Знак"/>
    <w:basedOn w:val="a0"/>
    <w:link w:val="af0"/>
    <w:uiPriority w:val="99"/>
    <w:rsid w:val="00902A9C"/>
    <w:rPr>
      <w:color w:val="000000"/>
    </w:rPr>
  </w:style>
  <w:style w:type="paragraph" w:styleId="af2">
    <w:name w:val="footer"/>
    <w:basedOn w:val="a"/>
    <w:link w:val="af3"/>
    <w:uiPriority w:val="99"/>
    <w:unhideWhenUsed/>
    <w:rsid w:val="00902A9C"/>
    <w:pPr>
      <w:tabs>
        <w:tab w:val="center" w:pos="4677"/>
        <w:tab w:val="right" w:pos="9355"/>
      </w:tabs>
    </w:pPr>
  </w:style>
  <w:style w:type="character" w:customStyle="1" w:styleId="af3">
    <w:name w:val="Нижний колонтитул Знак"/>
    <w:basedOn w:val="a0"/>
    <w:link w:val="af2"/>
    <w:uiPriority w:val="99"/>
    <w:rsid w:val="00902A9C"/>
    <w:rPr>
      <w:color w:val="000000"/>
    </w:rPr>
  </w:style>
  <w:style w:type="paragraph" w:styleId="af4">
    <w:name w:val="No Spacing"/>
    <w:uiPriority w:val="1"/>
    <w:qFormat/>
    <w:rsid w:val="003E267B"/>
    <w:pPr>
      <w:widowControl/>
    </w:pPr>
    <w:rPr>
      <w:rFonts w:ascii="Calibri" w:eastAsia="Times New Roman" w:hAnsi="Calibri" w:cs="Times New Roman"/>
      <w:sz w:val="22"/>
      <w:szCs w:val="22"/>
    </w:rPr>
  </w:style>
  <w:style w:type="paragraph" w:styleId="af5">
    <w:name w:val="List Paragraph"/>
    <w:basedOn w:val="a"/>
    <w:uiPriority w:val="34"/>
    <w:qFormat/>
    <w:rsid w:val="003E267B"/>
    <w:pPr>
      <w:widowControl/>
      <w:ind w:left="708"/>
    </w:pPr>
    <w:rPr>
      <w:rFonts w:ascii="Times New Roman" w:eastAsia="Times New Roman" w:hAnsi="Times New Roman" w:cs="Times New Roman"/>
      <w:color w:val="auto"/>
    </w:rPr>
  </w:style>
  <w:style w:type="paragraph" w:styleId="af6">
    <w:name w:val="Body Text"/>
    <w:basedOn w:val="a"/>
    <w:link w:val="af7"/>
    <w:rsid w:val="008D798E"/>
    <w:pPr>
      <w:widowControl/>
    </w:pPr>
    <w:rPr>
      <w:rFonts w:ascii="Times New Roman" w:eastAsia="Times New Roman" w:hAnsi="Times New Roman" w:cs="Times New Roman"/>
      <w:color w:val="auto"/>
      <w:sz w:val="28"/>
    </w:rPr>
  </w:style>
  <w:style w:type="character" w:customStyle="1" w:styleId="af7">
    <w:name w:val="Основной текст Знак"/>
    <w:basedOn w:val="a0"/>
    <w:link w:val="af6"/>
    <w:semiHidden/>
    <w:rsid w:val="008D798E"/>
    <w:rPr>
      <w:rFonts w:ascii="Times New Roman" w:eastAsia="Times New Roman" w:hAnsi="Times New Roman" w:cs="Times New Roman"/>
      <w:sz w:val="28"/>
    </w:rPr>
  </w:style>
  <w:style w:type="character" w:customStyle="1" w:styleId="FontStyle14">
    <w:name w:val="Font Style14"/>
    <w:uiPriority w:val="99"/>
    <w:rsid w:val="008D798E"/>
    <w:rPr>
      <w:rFonts w:ascii="Times New Roman" w:hAnsi="Times New Roman" w:cs="Times New Roman" w:hint="default"/>
      <w:sz w:val="24"/>
      <w:szCs w:val="24"/>
    </w:rPr>
  </w:style>
  <w:style w:type="character" w:customStyle="1" w:styleId="FontStyle13">
    <w:name w:val="Font Style13"/>
    <w:uiPriority w:val="99"/>
    <w:rsid w:val="008D798E"/>
    <w:rPr>
      <w:rFonts w:ascii="Times New Roman" w:hAnsi="Times New Roman" w:cs="Times New Roman"/>
      <w:b/>
      <w:bCs/>
      <w:sz w:val="24"/>
      <w:szCs w:val="24"/>
    </w:rPr>
  </w:style>
  <w:style w:type="character" w:customStyle="1" w:styleId="FontStyle12">
    <w:name w:val="Font Style12"/>
    <w:rsid w:val="001300A7"/>
    <w:rPr>
      <w:rFonts w:ascii="Times New Roman" w:hAnsi="Times New Roman" w:cs="Times New Roman"/>
      <w:i/>
      <w:iCs/>
      <w:sz w:val="26"/>
      <w:szCs w:val="26"/>
    </w:rPr>
  </w:style>
  <w:style w:type="paragraph" w:styleId="af8">
    <w:name w:val="Plain Text"/>
    <w:basedOn w:val="a"/>
    <w:link w:val="af9"/>
    <w:uiPriority w:val="99"/>
    <w:semiHidden/>
    <w:unhideWhenUsed/>
    <w:rsid w:val="00A95E49"/>
    <w:pPr>
      <w:overflowPunct w:val="0"/>
      <w:autoSpaceDE w:val="0"/>
      <w:autoSpaceDN w:val="0"/>
      <w:adjustRightInd w:val="0"/>
    </w:pPr>
    <w:rPr>
      <w:rFonts w:eastAsia="Times New Roman" w:cs="Times New Roman"/>
      <w:color w:val="auto"/>
      <w:sz w:val="20"/>
      <w:szCs w:val="20"/>
      <w:lang w:val="x-none" w:eastAsia="x-none"/>
    </w:rPr>
  </w:style>
  <w:style w:type="character" w:customStyle="1" w:styleId="af9">
    <w:name w:val="Текст Знак"/>
    <w:basedOn w:val="a0"/>
    <w:link w:val="af8"/>
    <w:uiPriority w:val="99"/>
    <w:semiHidden/>
    <w:rsid w:val="00A95E49"/>
    <w:rPr>
      <w:rFonts w:eastAsia="Times New Roman" w:cs="Times New Roman"/>
      <w:sz w:val="20"/>
      <w:szCs w:val="20"/>
      <w:lang w:val="x-none" w:eastAsia="x-none"/>
    </w:rPr>
  </w:style>
  <w:style w:type="paragraph" w:styleId="afa">
    <w:name w:val="Body Text Indent"/>
    <w:basedOn w:val="a"/>
    <w:link w:val="afb"/>
    <w:unhideWhenUsed/>
    <w:rsid w:val="009E473B"/>
    <w:pPr>
      <w:spacing w:after="120"/>
      <w:ind w:left="283"/>
    </w:pPr>
  </w:style>
  <w:style w:type="character" w:customStyle="1" w:styleId="afb">
    <w:name w:val="Основной текст с отступом Знак"/>
    <w:basedOn w:val="a0"/>
    <w:link w:val="afa"/>
    <w:uiPriority w:val="99"/>
    <w:semiHidden/>
    <w:rsid w:val="009E473B"/>
    <w:rPr>
      <w:color w:val="000000"/>
    </w:rPr>
  </w:style>
  <w:style w:type="character" w:customStyle="1" w:styleId="110">
    <w:name w:val="Основной текст (11) + Полужирный"/>
    <w:rsid w:val="005A7BCF"/>
    <w:rPr>
      <w:rFonts w:ascii="Arial" w:hAnsi="Arial"/>
      <w:b/>
      <w:bCs/>
      <w:lang w:bidi="ar-SA"/>
    </w:rPr>
  </w:style>
  <w:style w:type="character" w:customStyle="1" w:styleId="10pt">
    <w:name w:val="Основной текст + 10 pt"/>
    <w:rsid w:val="005A7BCF"/>
    <w:rPr>
      <w:rFonts w:ascii="Times New Roman" w:hAnsi="Times New Roman"/>
      <w:color w:val="000000"/>
      <w:spacing w:val="0"/>
      <w:w w:val="100"/>
      <w:position w:val="0"/>
      <w:sz w:val="20"/>
      <w:u w:val="none"/>
      <w:effect w:val="none"/>
      <w:lang w:val="en-US" w:eastAsia="x-none"/>
    </w:rPr>
  </w:style>
  <w:style w:type="character" w:customStyle="1" w:styleId="10">
    <w:name w:val="Заголовок 1 Знак"/>
    <w:basedOn w:val="a0"/>
    <w:link w:val="1"/>
    <w:rsid w:val="005B2DDA"/>
    <w:rPr>
      <w:rFonts w:ascii="Times New Roman" w:eastAsia="Times New Roman" w:hAnsi="Times New Roman" w:cs="Times New Roman"/>
      <w:b/>
      <w:szCs w:val="20"/>
      <w:lang w:eastAsia="zh-CN"/>
    </w:rPr>
  </w:style>
  <w:style w:type="character" w:customStyle="1" w:styleId="20">
    <w:name w:val="Заголовок 2 Знак"/>
    <w:basedOn w:val="a0"/>
    <w:link w:val="2"/>
    <w:rsid w:val="005B2DDA"/>
    <w:rPr>
      <w:rFonts w:ascii="Times New Roman" w:eastAsia="Times New Roman" w:hAnsi="Times New Roman" w:cs="Times New Roman"/>
      <w:sz w:val="36"/>
      <w:szCs w:val="20"/>
      <w:lang w:eastAsia="zh-CN"/>
    </w:rPr>
  </w:style>
  <w:style w:type="numbering" w:customStyle="1" w:styleId="15">
    <w:name w:val="Нет списка1"/>
    <w:next w:val="a2"/>
    <w:uiPriority w:val="99"/>
    <w:semiHidden/>
    <w:unhideWhenUsed/>
    <w:rsid w:val="005B2DDA"/>
  </w:style>
  <w:style w:type="character" w:customStyle="1" w:styleId="WW8Num1z0">
    <w:name w:val="WW8Num1z0"/>
    <w:rsid w:val="005B2DDA"/>
  </w:style>
  <w:style w:type="character" w:customStyle="1" w:styleId="WW8Num1z1">
    <w:name w:val="WW8Num1z1"/>
    <w:rsid w:val="005B2DDA"/>
  </w:style>
  <w:style w:type="character" w:customStyle="1" w:styleId="WW8Num1z2">
    <w:name w:val="WW8Num1z2"/>
    <w:rsid w:val="005B2DDA"/>
    <w:rPr>
      <w:rFonts w:ascii="Times New Roman" w:hAnsi="Times New Roman" w:cs="Times New Roman"/>
      <w:sz w:val="22"/>
      <w:szCs w:val="22"/>
    </w:rPr>
  </w:style>
  <w:style w:type="character" w:customStyle="1" w:styleId="WW8Num1z3">
    <w:name w:val="WW8Num1z3"/>
    <w:rsid w:val="005B2DDA"/>
  </w:style>
  <w:style w:type="character" w:customStyle="1" w:styleId="WW8Num1z4">
    <w:name w:val="WW8Num1z4"/>
    <w:rsid w:val="005B2DDA"/>
  </w:style>
  <w:style w:type="character" w:customStyle="1" w:styleId="WW8Num1z5">
    <w:name w:val="WW8Num1z5"/>
    <w:rsid w:val="005B2DDA"/>
  </w:style>
  <w:style w:type="character" w:customStyle="1" w:styleId="WW8Num1z6">
    <w:name w:val="WW8Num1z6"/>
    <w:rsid w:val="005B2DDA"/>
  </w:style>
  <w:style w:type="character" w:customStyle="1" w:styleId="WW8Num1z7">
    <w:name w:val="WW8Num1z7"/>
    <w:rsid w:val="005B2DDA"/>
  </w:style>
  <w:style w:type="character" w:customStyle="1" w:styleId="WW8Num1z8">
    <w:name w:val="WW8Num1z8"/>
    <w:rsid w:val="005B2DDA"/>
  </w:style>
  <w:style w:type="character" w:customStyle="1" w:styleId="WW8Num2z0">
    <w:name w:val="WW8Num2z0"/>
    <w:rsid w:val="005B2DDA"/>
  </w:style>
  <w:style w:type="character" w:customStyle="1" w:styleId="WW8Num2z1">
    <w:name w:val="WW8Num2z1"/>
    <w:rsid w:val="005B2DDA"/>
    <w:rPr>
      <w:rFonts w:ascii="Times New Roman" w:hAnsi="Times New Roman" w:cs="Times New Roman"/>
      <w:sz w:val="22"/>
      <w:szCs w:val="22"/>
    </w:rPr>
  </w:style>
  <w:style w:type="character" w:customStyle="1" w:styleId="WW8Num2z2">
    <w:name w:val="WW8Num2z2"/>
    <w:rsid w:val="005B2DDA"/>
    <w:rPr>
      <w:rFonts w:cs="Times New Roman"/>
    </w:rPr>
  </w:style>
  <w:style w:type="character" w:customStyle="1" w:styleId="WW8Num2z3">
    <w:name w:val="WW8Num2z3"/>
    <w:rsid w:val="005B2DDA"/>
  </w:style>
  <w:style w:type="character" w:customStyle="1" w:styleId="WW8Num2z4">
    <w:name w:val="WW8Num2z4"/>
    <w:rsid w:val="005B2DDA"/>
  </w:style>
  <w:style w:type="character" w:customStyle="1" w:styleId="WW8Num2z5">
    <w:name w:val="WW8Num2z5"/>
    <w:rsid w:val="005B2DDA"/>
  </w:style>
  <w:style w:type="character" w:customStyle="1" w:styleId="WW8Num2z6">
    <w:name w:val="WW8Num2z6"/>
    <w:rsid w:val="005B2DDA"/>
  </w:style>
  <w:style w:type="character" w:customStyle="1" w:styleId="WW8Num2z7">
    <w:name w:val="WW8Num2z7"/>
    <w:rsid w:val="005B2DDA"/>
  </w:style>
  <w:style w:type="character" w:customStyle="1" w:styleId="WW8Num2z8">
    <w:name w:val="WW8Num2z8"/>
    <w:rsid w:val="005B2DDA"/>
  </w:style>
  <w:style w:type="character" w:customStyle="1" w:styleId="WW8Num3z0">
    <w:name w:val="WW8Num3z0"/>
    <w:rsid w:val="005B2DDA"/>
  </w:style>
  <w:style w:type="character" w:customStyle="1" w:styleId="WW8Num3z1">
    <w:name w:val="WW8Num3z1"/>
    <w:rsid w:val="005B2DDA"/>
    <w:rPr>
      <w:rFonts w:ascii="Times New Roman" w:hAnsi="Times New Roman" w:cs="Times New Roman"/>
      <w:i w:val="0"/>
      <w:sz w:val="22"/>
      <w:szCs w:val="22"/>
    </w:rPr>
  </w:style>
  <w:style w:type="character" w:customStyle="1" w:styleId="WW8Num3z2">
    <w:name w:val="WW8Num3z2"/>
    <w:rsid w:val="005B2DDA"/>
  </w:style>
  <w:style w:type="character" w:customStyle="1" w:styleId="WW8Num3z3">
    <w:name w:val="WW8Num3z3"/>
    <w:rsid w:val="005B2DDA"/>
  </w:style>
  <w:style w:type="character" w:customStyle="1" w:styleId="WW8Num3z4">
    <w:name w:val="WW8Num3z4"/>
    <w:rsid w:val="005B2DDA"/>
  </w:style>
  <w:style w:type="character" w:customStyle="1" w:styleId="WW8Num3z5">
    <w:name w:val="WW8Num3z5"/>
    <w:rsid w:val="005B2DDA"/>
  </w:style>
  <w:style w:type="character" w:customStyle="1" w:styleId="WW8Num3z6">
    <w:name w:val="WW8Num3z6"/>
    <w:rsid w:val="005B2DDA"/>
  </w:style>
  <w:style w:type="character" w:customStyle="1" w:styleId="WW8Num3z7">
    <w:name w:val="WW8Num3z7"/>
    <w:rsid w:val="005B2DDA"/>
  </w:style>
  <w:style w:type="character" w:customStyle="1" w:styleId="WW8Num3z8">
    <w:name w:val="WW8Num3z8"/>
    <w:rsid w:val="005B2DDA"/>
  </w:style>
  <w:style w:type="character" w:customStyle="1" w:styleId="WW8Num4z0">
    <w:name w:val="WW8Num4z0"/>
    <w:rsid w:val="005B2DDA"/>
  </w:style>
  <w:style w:type="character" w:customStyle="1" w:styleId="WW8Num4z1">
    <w:name w:val="WW8Num4z1"/>
    <w:rsid w:val="005B2DDA"/>
    <w:rPr>
      <w:rFonts w:cs="Times New Roman"/>
    </w:rPr>
  </w:style>
  <w:style w:type="character" w:customStyle="1" w:styleId="WW8Num4z2">
    <w:name w:val="WW8Num4z2"/>
    <w:rsid w:val="005B2DDA"/>
    <w:rPr>
      <w:rFonts w:ascii="Times New Roman" w:hAnsi="Times New Roman" w:cs="Times New Roman"/>
      <w:sz w:val="22"/>
      <w:szCs w:val="22"/>
    </w:rPr>
  </w:style>
  <w:style w:type="character" w:customStyle="1" w:styleId="WW8Num4z3">
    <w:name w:val="WW8Num4z3"/>
    <w:rsid w:val="005B2DDA"/>
  </w:style>
  <w:style w:type="character" w:customStyle="1" w:styleId="WW8Num4z4">
    <w:name w:val="WW8Num4z4"/>
    <w:rsid w:val="005B2DDA"/>
  </w:style>
  <w:style w:type="character" w:customStyle="1" w:styleId="WW8Num4z5">
    <w:name w:val="WW8Num4z5"/>
    <w:rsid w:val="005B2DDA"/>
  </w:style>
  <w:style w:type="character" w:customStyle="1" w:styleId="WW8Num4z6">
    <w:name w:val="WW8Num4z6"/>
    <w:rsid w:val="005B2DDA"/>
  </w:style>
  <w:style w:type="character" w:customStyle="1" w:styleId="WW8Num4z7">
    <w:name w:val="WW8Num4z7"/>
    <w:rsid w:val="005B2DDA"/>
  </w:style>
  <w:style w:type="character" w:customStyle="1" w:styleId="WW8Num4z8">
    <w:name w:val="WW8Num4z8"/>
    <w:rsid w:val="005B2DDA"/>
  </w:style>
  <w:style w:type="character" w:customStyle="1" w:styleId="WW8Num5z0">
    <w:name w:val="WW8Num5z0"/>
    <w:rsid w:val="005B2DDA"/>
  </w:style>
  <w:style w:type="character" w:customStyle="1" w:styleId="WW8Num5z1">
    <w:name w:val="WW8Num5z1"/>
    <w:rsid w:val="005B2DDA"/>
    <w:rPr>
      <w:rFonts w:ascii="Times New Roman" w:hAnsi="Times New Roman" w:cs="Times New Roman"/>
      <w:sz w:val="22"/>
      <w:szCs w:val="22"/>
    </w:rPr>
  </w:style>
  <w:style w:type="character" w:customStyle="1" w:styleId="WW8Num5z2">
    <w:name w:val="WW8Num5z2"/>
    <w:rsid w:val="005B2DDA"/>
    <w:rPr>
      <w:rFonts w:cs="Times New Roman"/>
    </w:rPr>
  </w:style>
  <w:style w:type="character" w:customStyle="1" w:styleId="WW8Num5z3">
    <w:name w:val="WW8Num5z3"/>
    <w:rsid w:val="005B2DDA"/>
  </w:style>
  <w:style w:type="character" w:customStyle="1" w:styleId="WW8Num5z4">
    <w:name w:val="WW8Num5z4"/>
    <w:rsid w:val="005B2DDA"/>
  </w:style>
  <w:style w:type="character" w:customStyle="1" w:styleId="WW8Num5z5">
    <w:name w:val="WW8Num5z5"/>
    <w:rsid w:val="005B2DDA"/>
  </w:style>
  <w:style w:type="character" w:customStyle="1" w:styleId="WW8Num5z6">
    <w:name w:val="WW8Num5z6"/>
    <w:rsid w:val="005B2DDA"/>
  </w:style>
  <w:style w:type="character" w:customStyle="1" w:styleId="WW8Num5z7">
    <w:name w:val="WW8Num5z7"/>
    <w:rsid w:val="005B2DDA"/>
  </w:style>
  <w:style w:type="character" w:customStyle="1" w:styleId="WW8Num5z8">
    <w:name w:val="WW8Num5z8"/>
    <w:rsid w:val="005B2DDA"/>
  </w:style>
  <w:style w:type="character" w:customStyle="1" w:styleId="WW8Num6z0">
    <w:name w:val="WW8Num6z0"/>
    <w:rsid w:val="005B2DDA"/>
  </w:style>
  <w:style w:type="character" w:customStyle="1" w:styleId="WW8Num6z1">
    <w:name w:val="WW8Num6z1"/>
    <w:rsid w:val="005B2DDA"/>
    <w:rPr>
      <w:rFonts w:ascii="Times New Roman" w:hAnsi="Times New Roman" w:cs="Times New Roman"/>
      <w:sz w:val="22"/>
      <w:szCs w:val="22"/>
    </w:rPr>
  </w:style>
  <w:style w:type="character" w:customStyle="1" w:styleId="WW8Num6z2">
    <w:name w:val="WW8Num6z2"/>
    <w:rsid w:val="005B2DDA"/>
  </w:style>
  <w:style w:type="character" w:customStyle="1" w:styleId="WW8Num6z3">
    <w:name w:val="WW8Num6z3"/>
    <w:rsid w:val="005B2DDA"/>
  </w:style>
  <w:style w:type="character" w:customStyle="1" w:styleId="WW8Num6z4">
    <w:name w:val="WW8Num6z4"/>
    <w:rsid w:val="005B2DDA"/>
  </w:style>
  <w:style w:type="character" w:customStyle="1" w:styleId="WW8Num6z5">
    <w:name w:val="WW8Num6z5"/>
    <w:rsid w:val="005B2DDA"/>
  </w:style>
  <w:style w:type="character" w:customStyle="1" w:styleId="WW8Num6z6">
    <w:name w:val="WW8Num6z6"/>
    <w:rsid w:val="005B2DDA"/>
  </w:style>
  <w:style w:type="character" w:customStyle="1" w:styleId="WW8Num6z7">
    <w:name w:val="WW8Num6z7"/>
    <w:rsid w:val="005B2DDA"/>
  </w:style>
  <w:style w:type="character" w:customStyle="1" w:styleId="WW8Num6z8">
    <w:name w:val="WW8Num6z8"/>
    <w:rsid w:val="005B2DDA"/>
  </w:style>
  <w:style w:type="character" w:customStyle="1" w:styleId="WW8Num7z0">
    <w:name w:val="WW8Num7z0"/>
    <w:rsid w:val="005B2DDA"/>
  </w:style>
  <w:style w:type="character" w:customStyle="1" w:styleId="WW8Num7z1">
    <w:name w:val="WW8Num7z1"/>
    <w:rsid w:val="005B2DDA"/>
    <w:rPr>
      <w:rFonts w:ascii="Times New Roman" w:hAnsi="Times New Roman" w:cs="Times New Roman"/>
      <w:sz w:val="22"/>
      <w:szCs w:val="22"/>
    </w:rPr>
  </w:style>
  <w:style w:type="character" w:customStyle="1" w:styleId="WW8Num7z2">
    <w:name w:val="WW8Num7z2"/>
    <w:rsid w:val="005B2DDA"/>
  </w:style>
  <w:style w:type="character" w:customStyle="1" w:styleId="WW8Num7z3">
    <w:name w:val="WW8Num7z3"/>
    <w:rsid w:val="005B2DDA"/>
  </w:style>
  <w:style w:type="character" w:customStyle="1" w:styleId="WW8Num7z4">
    <w:name w:val="WW8Num7z4"/>
    <w:rsid w:val="005B2DDA"/>
  </w:style>
  <w:style w:type="character" w:customStyle="1" w:styleId="WW8Num7z5">
    <w:name w:val="WW8Num7z5"/>
    <w:rsid w:val="005B2DDA"/>
  </w:style>
  <w:style w:type="character" w:customStyle="1" w:styleId="WW8Num7z6">
    <w:name w:val="WW8Num7z6"/>
    <w:rsid w:val="005B2DDA"/>
  </w:style>
  <w:style w:type="character" w:customStyle="1" w:styleId="WW8Num7z7">
    <w:name w:val="WW8Num7z7"/>
    <w:rsid w:val="005B2DDA"/>
  </w:style>
  <w:style w:type="character" w:customStyle="1" w:styleId="WW8Num7z8">
    <w:name w:val="WW8Num7z8"/>
    <w:rsid w:val="005B2DDA"/>
  </w:style>
  <w:style w:type="character" w:customStyle="1" w:styleId="16">
    <w:name w:val="Основной шрифт абзаца1"/>
    <w:rsid w:val="005B2DDA"/>
  </w:style>
  <w:style w:type="character" w:styleId="afc">
    <w:name w:val="page number"/>
    <w:basedOn w:val="16"/>
    <w:rsid w:val="005B2DDA"/>
  </w:style>
  <w:style w:type="character" w:customStyle="1" w:styleId="17">
    <w:name w:val="Знак примечания1"/>
    <w:rsid w:val="005B2DDA"/>
    <w:rPr>
      <w:sz w:val="16"/>
      <w:szCs w:val="16"/>
    </w:rPr>
  </w:style>
  <w:style w:type="paragraph" w:customStyle="1" w:styleId="afd">
    <w:basedOn w:val="a"/>
    <w:next w:val="af6"/>
    <w:rsid w:val="005B2DDA"/>
    <w:pPr>
      <w:keepNext/>
      <w:widowControl/>
      <w:spacing w:before="240" w:after="120"/>
    </w:pPr>
    <w:rPr>
      <w:rFonts w:ascii="Arial" w:eastAsia="Microsoft YaHei" w:hAnsi="Arial" w:cs="Mangal"/>
      <w:color w:val="auto"/>
      <w:sz w:val="28"/>
      <w:szCs w:val="28"/>
      <w:lang w:eastAsia="zh-CN"/>
    </w:rPr>
  </w:style>
  <w:style w:type="paragraph" w:styleId="afe">
    <w:name w:val="List"/>
    <w:basedOn w:val="af6"/>
    <w:rsid w:val="005B2DDA"/>
    <w:rPr>
      <w:rFonts w:cs="Mangal"/>
      <w:sz w:val="24"/>
      <w:szCs w:val="20"/>
      <w:lang w:eastAsia="zh-CN"/>
    </w:rPr>
  </w:style>
  <w:style w:type="paragraph" w:styleId="aff">
    <w:name w:val="caption"/>
    <w:basedOn w:val="a"/>
    <w:qFormat/>
    <w:rsid w:val="005B2DDA"/>
    <w:pPr>
      <w:widowControl/>
      <w:suppressLineNumbers/>
      <w:spacing w:before="120" w:after="120"/>
    </w:pPr>
    <w:rPr>
      <w:rFonts w:ascii="Times New Roman" w:eastAsia="Times New Roman" w:hAnsi="Times New Roman" w:cs="Mangal"/>
      <w:i/>
      <w:iCs/>
      <w:color w:val="auto"/>
      <w:lang w:eastAsia="zh-CN"/>
    </w:rPr>
  </w:style>
  <w:style w:type="paragraph" w:customStyle="1" w:styleId="18">
    <w:name w:val="Указатель1"/>
    <w:basedOn w:val="a"/>
    <w:rsid w:val="005B2DDA"/>
    <w:pPr>
      <w:widowControl/>
      <w:suppressLineNumbers/>
    </w:pPr>
    <w:rPr>
      <w:rFonts w:ascii="Times New Roman" w:eastAsia="Times New Roman" w:hAnsi="Times New Roman" w:cs="Mangal"/>
      <w:color w:val="auto"/>
      <w:sz w:val="28"/>
      <w:szCs w:val="20"/>
      <w:lang w:eastAsia="zh-CN"/>
    </w:rPr>
  </w:style>
  <w:style w:type="paragraph" w:customStyle="1" w:styleId="19">
    <w:name w:val="Текст примечания1"/>
    <w:basedOn w:val="a"/>
    <w:rsid w:val="005B2DDA"/>
    <w:pPr>
      <w:widowControl/>
    </w:pPr>
    <w:rPr>
      <w:rFonts w:ascii="Times New Roman" w:eastAsia="Times New Roman" w:hAnsi="Times New Roman" w:cs="Times New Roman"/>
      <w:color w:val="auto"/>
      <w:sz w:val="20"/>
      <w:szCs w:val="20"/>
      <w:lang w:eastAsia="zh-CN"/>
    </w:rPr>
  </w:style>
  <w:style w:type="paragraph" w:styleId="aff0">
    <w:name w:val="annotation text"/>
    <w:basedOn w:val="a"/>
    <w:link w:val="aff1"/>
    <w:uiPriority w:val="99"/>
    <w:semiHidden/>
    <w:unhideWhenUsed/>
    <w:rsid w:val="005B2DDA"/>
    <w:rPr>
      <w:sz w:val="20"/>
      <w:szCs w:val="20"/>
    </w:rPr>
  </w:style>
  <w:style w:type="character" w:customStyle="1" w:styleId="aff1">
    <w:name w:val="Текст примечания Знак"/>
    <w:basedOn w:val="a0"/>
    <w:link w:val="aff0"/>
    <w:uiPriority w:val="99"/>
    <w:semiHidden/>
    <w:rsid w:val="005B2DDA"/>
    <w:rPr>
      <w:color w:val="000000"/>
      <w:sz w:val="20"/>
      <w:szCs w:val="20"/>
    </w:rPr>
  </w:style>
  <w:style w:type="paragraph" w:styleId="aff2">
    <w:name w:val="annotation subject"/>
    <w:basedOn w:val="19"/>
    <w:next w:val="19"/>
    <w:link w:val="aff3"/>
    <w:rsid w:val="005B2DDA"/>
    <w:rPr>
      <w:b/>
      <w:bCs/>
    </w:rPr>
  </w:style>
  <w:style w:type="character" w:customStyle="1" w:styleId="aff3">
    <w:name w:val="Тема примечания Знак"/>
    <w:basedOn w:val="aff1"/>
    <w:link w:val="aff2"/>
    <w:rsid w:val="005B2DDA"/>
    <w:rPr>
      <w:rFonts w:ascii="Times New Roman" w:eastAsia="Times New Roman" w:hAnsi="Times New Roman" w:cs="Times New Roman"/>
      <w:b/>
      <w:bCs/>
      <w:color w:val="000000"/>
      <w:sz w:val="20"/>
      <w:szCs w:val="20"/>
      <w:lang w:eastAsia="zh-CN"/>
    </w:rPr>
  </w:style>
  <w:style w:type="paragraph" w:customStyle="1" w:styleId="ConsNormal">
    <w:name w:val="ConsNormal"/>
    <w:rsid w:val="005B2DDA"/>
    <w:pPr>
      <w:suppressAutoHyphens/>
      <w:autoSpaceDE w:val="0"/>
      <w:ind w:right="19772" w:firstLine="720"/>
    </w:pPr>
    <w:rPr>
      <w:rFonts w:ascii="Arial" w:eastAsia="Times New Roman" w:hAnsi="Arial" w:cs="Arial"/>
      <w:sz w:val="20"/>
      <w:szCs w:val="20"/>
      <w:lang w:eastAsia="zh-CN"/>
    </w:rPr>
  </w:style>
  <w:style w:type="paragraph" w:customStyle="1" w:styleId="ConsNonformat">
    <w:name w:val="ConsNonformat"/>
    <w:rsid w:val="005B2DDA"/>
    <w:pPr>
      <w:suppressAutoHyphens/>
      <w:autoSpaceDE w:val="0"/>
      <w:ind w:right="19772"/>
    </w:pPr>
    <w:rPr>
      <w:rFonts w:eastAsia="Times New Roman"/>
      <w:sz w:val="20"/>
      <w:szCs w:val="20"/>
      <w:lang w:eastAsia="zh-CN"/>
    </w:rPr>
  </w:style>
  <w:style w:type="paragraph" w:customStyle="1" w:styleId="220">
    <w:name w:val="Основной текст 22"/>
    <w:basedOn w:val="a"/>
    <w:rsid w:val="005B2DDA"/>
    <w:pPr>
      <w:widowControl/>
      <w:spacing w:after="120" w:line="480" w:lineRule="auto"/>
    </w:pPr>
    <w:rPr>
      <w:rFonts w:ascii="Times New Roman" w:eastAsia="Times New Roman" w:hAnsi="Times New Roman" w:cs="Times New Roman"/>
      <w:color w:val="auto"/>
      <w:sz w:val="28"/>
      <w:szCs w:val="20"/>
      <w:lang w:eastAsia="zh-CN"/>
    </w:rPr>
  </w:style>
  <w:style w:type="paragraph" w:customStyle="1" w:styleId="ConsPlusNormal">
    <w:name w:val="ConsPlusNormal"/>
    <w:link w:val="ConsPlusNormal0"/>
    <w:rsid w:val="005B2DDA"/>
    <w:pPr>
      <w:suppressAutoHyphens/>
      <w:autoSpaceDE w:val="0"/>
      <w:ind w:firstLine="720"/>
    </w:pPr>
    <w:rPr>
      <w:rFonts w:ascii="Arial" w:eastAsia="Times New Roman" w:hAnsi="Arial" w:cs="Arial"/>
      <w:sz w:val="20"/>
      <w:szCs w:val="20"/>
      <w:lang w:eastAsia="zh-CN"/>
    </w:rPr>
  </w:style>
  <w:style w:type="paragraph" w:customStyle="1" w:styleId="ConsPlusNonformat">
    <w:name w:val="ConsPlusNonformat"/>
    <w:rsid w:val="005B2DDA"/>
    <w:pPr>
      <w:suppressAutoHyphens/>
      <w:autoSpaceDE w:val="0"/>
    </w:pPr>
    <w:rPr>
      <w:rFonts w:eastAsia="Times New Roman"/>
      <w:sz w:val="20"/>
      <w:szCs w:val="20"/>
      <w:lang w:eastAsia="zh-CN"/>
    </w:rPr>
  </w:style>
  <w:style w:type="paragraph" w:customStyle="1" w:styleId="210">
    <w:name w:val="Основной текст 21"/>
    <w:basedOn w:val="a"/>
    <w:rsid w:val="005B2DDA"/>
    <w:pPr>
      <w:widowControl/>
      <w:overflowPunct w:val="0"/>
      <w:autoSpaceDE w:val="0"/>
      <w:ind w:firstLine="709"/>
    </w:pPr>
    <w:rPr>
      <w:rFonts w:ascii="Times New Roman" w:eastAsia="Times New Roman" w:hAnsi="Times New Roman" w:cs="Times New Roman"/>
      <w:color w:val="auto"/>
      <w:szCs w:val="20"/>
      <w:lang w:eastAsia="zh-CN"/>
    </w:rPr>
  </w:style>
  <w:style w:type="paragraph" w:customStyle="1" w:styleId="aff4">
    <w:name w:val="Содержимое таблицы"/>
    <w:basedOn w:val="a"/>
    <w:rsid w:val="005B2DDA"/>
    <w:pPr>
      <w:widowControl/>
      <w:suppressLineNumbers/>
    </w:pPr>
    <w:rPr>
      <w:rFonts w:ascii="Times New Roman" w:eastAsia="Times New Roman" w:hAnsi="Times New Roman" w:cs="Times New Roman"/>
      <w:color w:val="auto"/>
      <w:sz w:val="28"/>
      <w:szCs w:val="20"/>
      <w:lang w:eastAsia="zh-CN"/>
    </w:rPr>
  </w:style>
  <w:style w:type="paragraph" w:customStyle="1" w:styleId="aff5">
    <w:name w:val="Заголовок таблицы"/>
    <w:basedOn w:val="aff4"/>
    <w:rsid w:val="005B2DDA"/>
    <w:pPr>
      <w:jc w:val="center"/>
    </w:pPr>
    <w:rPr>
      <w:b/>
      <w:bCs/>
    </w:rPr>
  </w:style>
  <w:style w:type="paragraph" w:styleId="aff6">
    <w:name w:val="Normal (Web)"/>
    <w:basedOn w:val="a"/>
    <w:uiPriority w:val="99"/>
    <w:unhideWhenUsed/>
    <w:rsid w:val="005B2DDA"/>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5B2DDA"/>
  </w:style>
  <w:style w:type="paragraph" w:styleId="26">
    <w:name w:val="List 2"/>
    <w:basedOn w:val="a"/>
    <w:uiPriority w:val="99"/>
    <w:semiHidden/>
    <w:unhideWhenUsed/>
    <w:rsid w:val="005B2DDA"/>
    <w:pPr>
      <w:widowControl/>
      <w:ind w:left="566" w:hanging="283"/>
      <w:contextualSpacing/>
    </w:pPr>
    <w:rPr>
      <w:rFonts w:ascii="Times New Roman" w:eastAsia="Times New Roman" w:hAnsi="Times New Roman" w:cs="Times New Roman"/>
      <w:color w:val="auto"/>
      <w:sz w:val="28"/>
      <w:szCs w:val="20"/>
      <w:lang w:eastAsia="zh-CN"/>
    </w:rPr>
  </w:style>
  <w:style w:type="character" w:customStyle="1" w:styleId="ConsPlusNormal0">
    <w:name w:val="ConsPlusNormal Знак"/>
    <w:link w:val="ConsPlusNormal"/>
    <w:locked/>
    <w:rsid w:val="005B2DDA"/>
    <w:rPr>
      <w:rFonts w:ascii="Arial" w:eastAsia="Times New Roman" w:hAnsi="Arial" w:cs="Arial"/>
      <w:sz w:val="20"/>
      <w:szCs w:val="20"/>
      <w:lang w:eastAsia="zh-CN"/>
    </w:rPr>
  </w:style>
  <w:style w:type="paragraph" w:styleId="30">
    <w:name w:val="Body Text Indent 3"/>
    <w:basedOn w:val="a"/>
    <w:link w:val="31"/>
    <w:uiPriority w:val="99"/>
    <w:semiHidden/>
    <w:unhideWhenUsed/>
    <w:rsid w:val="005B2DDA"/>
    <w:pPr>
      <w:widowControl/>
      <w:spacing w:after="120"/>
      <w:ind w:left="283"/>
    </w:pPr>
    <w:rPr>
      <w:rFonts w:ascii="Times New Roman" w:eastAsia="Times New Roman" w:hAnsi="Times New Roman" w:cs="Times New Roman"/>
      <w:color w:val="auto"/>
      <w:sz w:val="16"/>
      <w:szCs w:val="16"/>
      <w:lang w:eastAsia="zh-CN"/>
    </w:rPr>
  </w:style>
  <w:style w:type="character" w:customStyle="1" w:styleId="31">
    <w:name w:val="Основной текст с отступом 3 Знак"/>
    <w:basedOn w:val="a0"/>
    <w:link w:val="30"/>
    <w:uiPriority w:val="99"/>
    <w:semiHidden/>
    <w:rsid w:val="005B2DDA"/>
    <w:rPr>
      <w:rFonts w:ascii="Times New Roman" w:eastAsia="Times New Roman" w:hAnsi="Times New Roman" w:cs="Times New Roman"/>
      <w:sz w:val="16"/>
      <w:szCs w:val="16"/>
      <w:lang w:eastAsia="zh-CN"/>
    </w:rPr>
  </w:style>
  <w:style w:type="paragraph" w:customStyle="1" w:styleId="1a">
    <w:name w:val="Текст1"/>
    <w:basedOn w:val="a"/>
    <w:rsid w:val="005B2DDA"/>
    <w:pPr>
      <w:widowControl/>
    </w:pPr>
    <w:rPr>
      <w:rFonts w:eastAsia="Times New Roman"/>
      <w:color w:val="auto"/>
      <w:sz w:val="20"/>
      <w:szCs w:val="20"/>
      <w:lang w:eastAsia="ar-SA"/>
    </w:rPr>
  </w:style>
  <w:style w:type="paragraph" w:customStyle="1" w:styleId="otekstj">
    <w:name w:val="otekstj"/>
    <w:basedOn w:val="a"/>
    <w:rsid w:val="005B2DDA"/>
    <w:pPr>
      <w:widowControl/>
      <w:spacing w:before="100" w:beforeAutospacing="1" w:after="100" w:afterAutospacing="1"/>
    </w:pPr>
    <w:rPr>
      <w:rFonts w:ascii="Times New Roman" w:eastAsia="Times New Roman" w:hAnsi="Times New Roman" w:cs="Times New Roman"/>
      <w:color w:val="auto"/>
    </w:rPr>
  </w:style>
  <w:style w:type="character" w:styleId="aff7">
    <w:name w:val="annotation reference"/>
    <w:uiPriority w:val="99"/>
    <w:semiHidden/>
    <w:unhideWhenUsed/>
    <w:rsid w:val="005B2DDA"/>
    <w:rPr>
      <w:sz w:val="16"/>
      <w:szCs w:val="16"/>
    </w:rPr>
  </w:style>
  <w:style w:type="table" w:styleId="aff8">
    <w:name w:val="Table Grid"/>
    <w:basedOn w:val="a1"/>
    <w:uiPriority w:val="59"/>
    <w:rsid w:val="005B2DDA"/>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2DDA"/>
    <w:pPr>
      <w:widowControl/>
      <w:autoSpaceDE w:val="0"/>
      <w:autoSpaceDN w:val="0"/>
      <w:adjustRightInd w:val="0"/>
    </w:pPr>
    <w:rPr>
      <w:rFonts w:ascii="Arial" w:eastAsia="Calibri" w:hAnsi="Arial" w:cs="Arial"/>
      <w:color w:val="000000"/>
      <w:lang w:eastAsia="en-US"/>
    </w:rPr>
  </w:style>
  <w:style w:type="table" w:customStyle="1" w:styleId="1b">
    <w:name w:val="Сетка таблицы1"/>
    <w:basedOn w:val="a1"/>
    <w:next w:val="aff8"/>
    <w:uiPriority w:val="59"/>
    <w:rsid w:val="00BD064C"/>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3421">
      <w:bodyDiv w:val="1"/>
      <w:marLeft w:val="0"/>
      <w:marRight w:val="0"/>
      <w:marTop w:val="0"/>
      <w:marBottom w:val="0"/>
      <w:divBdr>
        <w:top w:val="none" w:sz="0" w:space="0" w:color="auto"/>
        <w:left w:val="none" w:sz="0" w:space="0" w:color="auto"/>
        <w:bottom w:val="none" w:sz="0" w:space="0" w:color="auto"/>
        <w:right w:val="none" w:sz="0" w:space="0" w:color="auto"/>
      </w:divBdr>
    </w:div>
    <w:div w:id="128745148">
      <w:bodyDiv w:val="1"/>
      <w:marLeft w:val="0"/>
      <w:marRight w:val="0"/>
      <w:marTop w:val="0"/>
      <w:marBottom w:val="0"/>
      <w:divBdr>
        <w:top w:val="none" w:sz="0" w:space="0" w:color="auto"/>
        <w:left w:val="none" w:sz="0" w:space="0" w:color="auto"/>
        <w:bottom w:val="none" w:sz="0" w:space="0" w:color="auto"/>
        <w:right w:val="none" w:sz="0" w:space="0" w:color="auto"/>
      </w:divBdr>
    </w:div>
    <w:div w:id="293826985">
      <w:bodyDiv w:val="1"/>
      <w:marLeft w:val="0"/>
      <w:marRight w:val="0"/>
      <w:marTop w:val="0"/>
      <w:marBottom w:val="0"/>
      <w:divBdr>
        <w:top w:val="none" w:sz="0" w:space="0" w:color="auto"/>
        <w:left w:val="none" w:sz="0" w:space="0" w:color="auto"/>
        <w:bottom w:val="none" w:sz="0" w:space="0" w:color="auto"/>
        <w:right w:val="none" w:sz="0" w:space="0" w:color="auto"/>
      </w:divBdr>
    </w:div>
    <w:div w:id="364016237">
      <w:bodyDiv w:val="1"/>
      <w:marLeft w:val="0"/>
      <w:marRight w:val="0"/>
      <w:marTop w:val="0"/>
      <w:marBottom w:val="0"/>
      <w:divBdr>
        <w:top w:val="none" w:sz="0" w:space="0" w:color="auto"/>
        <w:left w:val="none" w:sz="0" w:space="0" w:color="auto"/>
        <w:bottom w:val="none" w:sz="0" w:space="0" w:color="auto"/>
        <w:right w:val="none" w:sz="0" w:space="0" w:color="auto"/>
      </w:divBdr>
    </w:div>
    <w:div w:id="662271132">
      <w:bodyDiv w:val="1"/>
      <w:marLeft w:val="0"/>
      <w:marRight w:val="0"/>
      <w:marTop w:val="0"/>
      <w:marBottom w:val="0"/>
      <w:divBdr>
        <w:top w:val="none" w:sz="0" w:space="0" w:color="auto"/>
        <w:left w:val="none" w:sz="0" w:space="0" w:color="auto"/>
        <w:bottom w:val="none" w:sz="0" w:space="0" w:color="auto"/>
        <w:right w:val="none" w:sz="0" w:space="0" w:color="auto"/>
      </w:divBdr>
    </w:div>
    <w:div w:id="1086880899">
      <w:bodyDiv w:val="1"/>
      <w:marLeft w:val="0"/>
      <w:marRight w:val="0"/>
      <w:marTop w:val="0"/>
      <w:marBottom w:val="0"/>
      <w:divBdr>
        <w:top w:val="none" w:sz="0" w:space="0" w:color="auto"/>
        <w:left w:val="none" w:sz="0" w:space="0" w:color="auto"/>
        <w:bottom w:val="none" w:sz="0" w:space="0" w:color="auto"/>
        <w:right w:val="none" w:sz="0" w:space="0" w:color="auto"/>
      </w:divBdr>
    </w:div>
    <w:div w:id="1995209996">
      <w:bodyDiv w:val="1"/>
      <w:marLeft w:val="0"/>
      <w:marRight w:val="0"/>
      <w:marTop w:val="0"/>
      <w:marBottom w:val="0"/>
      <w:divBdr>
        <w:top w:val="none" w:sz="0" w:space="0" w:color="auto"/>
        <w:left w:val="none" w:sz="0" w:space="0" w:color="auto"/>
        <w:bottom w:val="none" w:sz="0" w:space="0" w:color="auto"/>
        <w:right w:val="none" w:sz="0" w:space="0" w:color="auto"/>
      </w:divBdr>
    </w:div>
    <w:div w:id="2118409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rusco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4AADB-2874-4F68-98F4-D434F86A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19977</Words>
  <Characters>113875</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Столярова</dc:creator>
  <cp:lastModifiedBy>Лошманов Алексей Валерьевич</cp:lastModifiedBy>
  <cp:revision>22</cp:revision>
  <cp:lastPrinted>2023-08-28T09:41:00Z</cp:lastPrinted>
  <dcterms:created xsi:type="dcterms:W3CDTF">2023-08-23T09:33:00Z</dcterms:created>
  <dcterms:modified xsi:type="dcterms:W3CDTF">2025-04-28T08:03:00Z</dcterms:modified>
</cp:coreProperties>
</file>